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809"/>
        <w:gridCol w:w="6831"/>
      </w:tblGrid>
      <w:tr w:rsidR="003F3572" w:rsidTr="00DB3640">
        <w:trPr>
          <w:trHeight w:val="1692"/>
        </w:trPr>
        <w:tc>
          <w:tcPr>
            <w:tcW w:w="8640" w:type="dxa"/>
            <w:gridSpan w:val="2"/>
            <w:shd w:val="clear" w:color="auto" w:fill="FFCC66"/>
          </w:tcPr>
          <w:p w:rsidR="003F3572" w:rsidRPr="008F1A7E" w:rsidRDefault="003F3572" w:rsidP="00D92A62">
            <w:pPr>
              <w:pStyle w:val="Nagwek1"/>
              <w:jc w:val="center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8F1A7E">
              <w:rPr>
                <w:rFonts w:ascii="Arial" w:hAnsi="Arial" w:cs="Arial"/>
                <w:b w:val="0"/>
                <w:color w:val="auto"/>
                <w:sz w:val="32"/>
              </w:rPr>
              <w:t>ROZKŁAD DNIA</w:t>
            </w:r>
            <w:r w:rsidRPr="008F1A7E">
              <w:rPr>
                <w:rFonts w:ascii="Arial" w:hAnsi="Arial" w:cs="Arial"/>
                <w:b w:val="0"/>
                <w:color w:val="auto"/>
                <w:sz w:val="32"/>
              </w:rPr>
              <w:br/>
              <w:t>GRUPA SZEŚCIOLATKÓW</w:t>
            </w:r>
            <w:r w:rsidRPr="008F1A7E">
              <w:rPr>
                <w:rFonts w:ascii="Arial" w:hAnsi="Arial" w:cs="Arial"/>
                <w:b w:val="0"/>
                <w:color w:val="auto"/>
                <w:sz w:val="32"/>
              </w:rPr>
              <w:br/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809" w:type="dxa"/>
            <w:shd w:val="clear" w:color="auto" w:fill="FFFF00"/>
          </w:tcPr>
          <w:p w:rsidR="00BB25AD" w:rsidRPr="000F6FAE" w:rsidRDefault="0095676A" w:rsidP="00177EB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F6FAE">
              <w:rPr>
                <w:rFonts w:ascii="Arial" w:hAnsi="Arial" w:cs="Arial"/>
                <w:b/>
                <w:sz w:val="28"/>
              </w:rPr>
              <w:t>Godzina</w:t>
            </w:r>
          </w:p>
        </w:tc>
        <w:tc>
          <w:tcPr>
            <w:tcW w:w="6831" w:type="dxa"/>
            <w:shd w:val="clear" w:color="auto" w:fill="FFFF00"/>
          </w:tcPr>
          <w:p w:rsidR="00BB25AD" w:rsidRPr="000F6FAE" w:rsidRDefault="0095676A" w:rsidP="00177EB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F6FAE">
              <w:rPr>
                <w:rFonts w:ascii="Arial" w:hAnsi="Arial" w:cs="Arial"/>
                <w:b/>
                <w:sz w:val="28"/>
              </w:rPr>
              <w:t>Działanie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77EBE">
              <w:rPr>
                <w:rFonts w:ascii="Arial" w:hAnsi="Arial" w:cs="Arial"/>
                <w:b/>
                <w:color w:val="FF0000"/>
              </w:rPr>
              <w:t>6:30–8:30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Przychodzenie dzieci, zabawy swobodne, gry edukacyjne, praca indywidualna.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FF6600"/>
              </w:rPr>
            </w:pPr>
            <w:r w:rsidRPr="00177EBE">
              <w:rPr>
                <w:rFonts w:ascii="Arial" w:hAnsi="Arial" w:cs="Arial"/>
                <w:b/>
                <w:color w:val="FF6600"/>
              </w:rPr>
              <w:t>8:30–8:45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Czynności higieniczne i przygotowanie do śniadania.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FF9933"/>
              </w:rPr>
            </w:pPr>
            <w:r w:rsidRPr="00177EBE">
              <w:rPr>
                <w:rFonts w:ascii="Arial" w:hAnsi="Arial" w:cs="Arial"/>
                <w:b/>
                <w:color w:val="FF9933"/>
              </w:rPr>
              <w:t>8:45–9:15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Śniadanie, czynności higieniczne po posiłku.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4F6228" w:themeColor="accent3" w:themeShade="80"/>
              </w:rPr>
            </w:pPr>
            <w:r w:rsidRPr="00177EBE">
              <w:rPr>
                <w:rFonts w:ascii="Arial" w:hAnsi="Arial" w:cs="Arial"/>
                <w:b/>
                <w:color w:val="4F6228" w:themeColor="accent3" w:themeShade="80"/>
              </w:rPr>
              <w:t>9:15–10:15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Zajęcia dydaktyczne przygotowujące do nauki szkolnej (czytanie, pisanie, liczenie).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177EBE">
              <w:rPr>
                <w:rFonts w:ascii="Arial" w:hAnsi="Arial" w:cs="Arial"/>
                <w:b/>
                <w:color w:val="00B050"/>
              </w:rPr>
              <w:t>10:15–11:15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Zabawy ruchowe i tematyczne na świeżym powietrzu.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177EBE">
              <w:rPr>
                <w:rFonts w:ascii="Arial" w:hAnsi="Arial" w:cs="Arial"/>
                <w:b/>
                <w:color w:val="7030A0"/>
              </w:rPr>
              <w:t>11:15–11:45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Czynności higieniczne przed obiadem.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5F497A" w:themeColor="accent4" w:themeShade="BF"/>
              </w:rPr>
            </w:pPr>
            <w:r w:rsidRPr="00177EBE">
              <w:rPr>
                <w:rFonts w:ascii="Arial" w:hAnsi="Arial" w:cs="Arial"/>
                <w:b/>
                <w:color w:val="5F497A" w:themeColor="accent4" w:themeShade="BF"/>
              </w:rPr>
              <w:t>11:45–12:15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Obiad, czynności higieniczne po posiłku.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5F497A" w:themeColor="accent4" w:themeShade="BF"/>
              </w:rPr>
            </w:pPr>
            <w:r w:rsidRPr="00177EBE">
              <w:rPr>
                <w:rFonts w:ascii="Arial" w:hAnsi="Arial" w:cs="Arial"/>
                <w:b/>
                <w:color w:val="5F497A" w:themeColor="accent4" w:themeShade="BF"/>
              </w:rPr>
              <w:t>12:15–13:30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Odpoczynek, słuchanie bajek, muzyki relaksacyjnej, zajęcia wyciszające.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990000"/>
              </w:rPr>
            </w:pPr>
            <w:r w:rsidRPr="00177EBE">
              <w:rPr>
                <w:rFonts w:ascii="Arial" w:hAnsi="Arial" w:cs="Arial"/>
                <w:b/>
                <w:color w:val="990000"/>
              </w:rPr>
              <w:t>13:30–14:00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Czynności higieniczne i przygotowanie do podwieczorku.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C0504D" w:themeColor="accent2"/>
              </w:rPr>
            </w:pPr>
            <w:r w:rsidRPr="00177EBE">
              <w:rPr>
                <w:rFonts w:ascii="Arial" w:hAnsi="Arial" w:cs="Arial"/>
                <w:b/>
                <w:color w:val="C0504D" w:themeColor="accent2"/>
              </w:rPr>
              <w:t>14:00–14:30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Podwieczorek, czynności higieniczne po posiłku.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E36C0A" w:themeColor="accent6" w:themeShade="BF"/>
              </w:rPr>
            </w:pPr>
            <w:r w:rsidRPr="00177EBE">
              <w:rPr>
                <w:rFonts w:ascii="Arial" w:hAnsi="Arial" w:cs="Arial"/>
                <w:b/>
                <w:color w:val="E36C0A" w:themeColor="accent6" w:themeShade="BF"/>
              </w:rPr>
              <w:t>14:30–16:00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Zajęcia rozwijające zainteresowania, praca indywidualna, zabawy edukacyjne.</w:t>
            </w:r>
          </w:p>
        </w:tc>
      </w:tr>
      <w:tr w:rsidR="00BB25AD" w:rsidTr="00177EBE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851"/>
        </w:trPr>
        <w:tc>
          <w:tcPr>
            <w:tcW w:w="1809" w:type="dxa"/>
            <w:vAlign w:val="center"/>
          </w:tcPr>
          <w:p w:rsidR="00BB25AD" w:rsidRPr="00177EBE" w:rsidRDefault="0095676A" w:rsidP="00177EBE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177EBE">
              <w:rPr>
                <w:rFonts w:ascii="Arial" w:hAnsi="Arial" w:cs="Arial"/>
                <w:b/>
                <w:color w:val="595959" w:themeColor="text1" w:themeTint="A6"/>
              </w:rPr>
              <w:t>16:00–17:00</w:t>
            </w:r>
          </w:p>
        </w:tc>
        <w:tc>
          <w:tcPr>
            <w:tcW w:w="6831" w:type="dxa"/>
            <w:vAlign w:val="center"/>
          </w:tcPr>
          <w:p w:rsidR="00BB25AD" w:rsidRPr="00177EBE" w:rsidRDefault="0095676A" w:rsidP="00177EBE">
            <w:pPr>
              <w:rPr>
                <w:rFonts w:ascii="Arial" w:hAnsi="Arial" w:cs="Arial"/>
              </w:rPr>
            </w:pPr>
            <w:r w:rsidRPr="00177EBE">
              <w:rPr>
                <w:rFonts w:ascii="Arial" w:hAnsi="Arial" w:cs="Arial"/>
              </w:rPr>
              <w:t>Zabawy swobodne, prace porządkowe, rozmowy podsumowujące dzień.</w:t>
            </w:r>
          </w:p>
        </w:tc>
      </w:tr>
    </w:tbl>
    <w:p w:rsidR="0095676A" w:rsidRDefault="0095676A"/>
    <w:sectPr w:rsidR="0095676A" w:rsidSect="003F3572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F6FAE"/>
    <w:rsid w:val="0015074B"/>
    <w:rsid w:val="00177EBE"/>
    <w:rsid w:val="0029639D"/>
    <w:rsid w:val="00326F90"/>
    <w:rsid w:val="003F3572"/>
    <w:rsid w:val="00590D02"/>
    <w:rsid w:val="008F1A7E"/>
    <w:rsid w:val="0095676A"/>
    <w:rsid w:val="00A739F1"/>
    <w:rsid w:val="00AA1D8D"/>
    <w:rsid w:val="00B47730"/>
    <w:rsid w:val="00BB25AD"/>
    <w:rsid w:val="00CB0664"/>
    <w:rsid w:val="00D92A62"/>
    <w:rsid w:val="00DB3640"/>
    <w:rsid w:val="00FC693F"/>
    <w:rsid w:val="00FD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355BDD-1946-48FE-B14D-F72A6444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Użytkownik</cp:lastModifiedBy>
  <cp:revision>8</cp:revision>
  <dcterms:created xsi:type="dcterms:W3CDTF">2013-12-23T23:15:00Z</dcterms:created>
  <dcterms:modified xsi:type="dcterms:W3CDTF">2025-09-11T19:36:00Z</dcterms:modified>
  <cp:category/>
</cp:coreProperties>
</file>