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bookmarkStart w:id="0" w:name="_GoBack"/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INFORMACJE DOTYCZĄCE PRZETWARZANIA DANYCH OSOBOWYCH W PROCESIE REKRUTACJI NA WOLNE STANOWISKO NAUCZYCIELA, WYCHOWAWCY I INNYCH PRACOWNIKÓW PEDAGOGICZNYCH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Zgodnie z art. 13 ust. 1 i ust. 2 Rozporządzenia Parlamentu Europejskiego i Rady (UE) 2016/679 z dnia 27 kwietnia 2016 r. w sprawie ochrony osób fizycznych w związku z przetwarzaniem danych osobowych i w sprawie swobodnego przepływu takich danych oraz uchylenia dyrektywy 95/46/WE (ogólne rozporządzenie o ochronie danych, dalej jako RODO) (Dz. U. UE. L. z 2016 r. Nr 119, z </w:t>
      </w:r>
      <w:proofErr w:type="spellStart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późn</w:t>
      </w:r>
      <w:proofErr w:type="spellEnd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. zm.), wszystkie osoby składające dokumenty aplikacyjne w odpowiedzi na ogłoszenie/informację o naborze na wolne stanowisko nauczyciela, wychowawcy i innych pracowników pedagogicznych, uprzejmie informujemy, że: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1. Administrator danych osobowych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Administratorem czyli podmiotem decydującym o celach i sposobach przetwarzania Pani/Pana danych osobowych oraz danych osobowych ucznia w związku z nauczaniem zdalnym jest Szkoła Podstawowa nr 285 im. Jana Marcina Szancera  w Warszawie.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Z Administratorem może się Pani/Pan skontaktować poprzez adres e-mail: </w:t>
      </w:r>
      <w:hyperlink r:id="rId5" w:history="1">
        <w:r w:rsidRPr="00A56902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lang w:eastAsia="pl-PL"/>
          </w:rPr>
          <w:t>sekretariat.sp285@eduwarszawa.pl</w:t>
        </w:r>
      </w:hyperlink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, lub pisemnie na adres korespondencyjny: ul. </w:t>
      </w:r>
      <w:proofErr w:type="spellStart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Turmoncka</w:t>
      </w:r>
      <w:proofErr w:type="spellEnd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 xml:space="preserve"> 20, 03–254 Warszawa, </w:t>
      </w:r>
      <w:proofErr w:type="spellStart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tel</w:t>
      </w:r>
      <w:proofErr w:type="spellEnd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: 22 811 40 55.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2. Inspektor Ochrony Danych Osobowych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Administrator wyznaczył Inspektora Ochrony Danych Osobowych, z którym może Pani/Pan skontaktować się w sprawach ochrony i przetwarzania swoich danych osobowych pod adresem e-mail: </w:t>
      </w:r>
      <w:hyperlink r:id="rId6" w:history="1">
        <w:r w:rsidRPr="00A56902">
          <w:rPr>
            <w:rFonts w:ascii="Times New Roman" w:eastAsia="Times New Roman" w:hAnsi="Times New Roman" w:cs="Times New Roman"/>
            <w:b/>
            <w:bCs/>
            <w:i/>
            <w:iCs/>
            <w:color w:val="1B285A"/>
            <w:sz w:val="20"/>
            <w:szCs w:val="20"/>
            <w:u w:val="single"/>
            <w:lang w:eastAsia="pl-PL"/>
          </w:rPr>
          <w:t>IOD.dbfotargowek@eduwarszawa.pl</w:t>
        </w:r>
      </w:hyperlink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 lub pisemnie na adres naszej siedziby, wskazany w pkt 1.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3. Cele i podstawy prawne przetwarzania danych osobowych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Administrator przetwarzać będzie Pani/Pana dane osobowe w celach związanych z aktualnie prowadzonym postępowaniem rekrutacyjnym na wolne stanowisko nauczyciela/wychowawcy/innych pracowników pedagogicznych.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 xml:space="preserve">Administrator przetwarzać będzie Pani/Pana dane osobowe w zakresie zgodnym z art. 221 ustawy z 26 czerwca 1974 r. Kodeks pracy (Dz. U. z 2023 r. poz. 1465) oraz rozdziałem 4 ustawy z dnia 26 stycznia 1982 r. Karta Nauczyciela (Dz. U. z 2023 r. poz. 984 z </w:t>
      </w:r>
      <w:proofErr w:type="spellStart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późn</w:t>
      </w:r>
      <w:proofErr w:type="spellEnd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. zm.).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Pani/Pana dane osobowe w zakresie szerszym niż wynikający z ww. przepisów prawa administrator przetwarzać będzie na podstawie wyrażonej odrębnie przez Panią/Pana zgody na ich przetwarzanie, która może zostać odwołana w dowolnym czasie.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Jeżeli w dokumentach przekazanych administratorowi w odpowiedzi na ogłoszenie o naborze zawarte są Pani/Pana dane osobowe, o których mowa w art. 9 ust. 1 RODO, w celu zgodnego z prawem ich przetwarzania konieczna będzie Pani/Pana zgoda na ich przetwarzanie, która może zostać odwołana w dowolnym czasie.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Pani/Pana dane osobowe przetwarzane będą z zachowaniem przesłanek legalności przetwarzania danych osobowych określonych w art. 6 ust. 1 i art. 9 ust. 2 RODO tj.:</w:t>
      </w:r>
    </w:p>
    <w:p w:rsidR="00A56902" w:rsidRPr="00A56902" w:rsidRDefault="00A56902" w:rsidP="00A56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przetwarzanie odbywać się będzie na podstawie Pani/ Pana zgody na ich przetwarzanie (art. 6 ust. 1 lit. a i 9 ust. 2 lit. a RODO),</w:t>
      </w:r>
    </w:p>
    <w:p w:rsidR="00A56902" w:rsidRPr="00A56902" w:rsidRDefault="00A56902" w:rsidP="00A56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przetwarzanie Pani/Pana danych osobowych jest niezbędne do podjęcia działań przed zawarciem umowy, (art. 6 ust. 1 lit. b RODO),</w:t>
      </w:r>
    </w:p>
    <w:p w:rsidR="00A56902" w:rsidRPr="00A56902" w:rsidRDefault="00A56902" w:rsidP="00A56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przetwarzanie Pani/Pana danych osobowych jest niezbędne do wypełnienia obowiązku prawnego ciążącego na  administratorze (art. 6 ust. 1 lit. c RODO).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4. Okres przetwarzania danych osobowych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Pani/Pana dane osobowe będą przetwarzane do czasu osiągnięcia celu dla którego zostały pozyskane lub do odwołania zgody na ich przetwarzanie i/lub przez okresy przewidziane w wewnętrznych uregulowaniach administratora, tzn.:</w:t>
      </w:r>
    </w:p>
    <w:p w:rsidR="00A56902" w:rsidRPr="00A56902" w:rsidRDefault="00A56902" w:rsidP="00A56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dokumenty aplikacyjne kandydata wybranego i zatrudnionego w wyniku przeprowadzonego naboru będą przechowywane w aktach osobowych,</w:t>
      </w:r>
    </w:p>
    <w:p w:rsidR="00A56902" w:rsidRPr="00A56902" w:rsidRDefault="00A56902" w:rsidP="00A56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dokumenty aplikacyjne pozostałych kandydatów, zgromadzone w procesie naboru będą przechowywane przez administratora od dnia rozpoczęcia do dnia rozstrzygnięcia naboru, a następnie zostaną zniszczone.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lastRenderedPageBreak/>
        <w:t>5. Odbiorcy danych osobowych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Pani/Pana dane osobowe mogą zostać udostępnione innym odbiorcom, jeżeli będzie wynikać to z przepisów prawa. 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Do Pani/Pana danych osobowych mogą też mieć dostęp podmioty przetwarzające dane w naszym imieniu (podmioty przetwarzające), np. podmioty świadczące pomoc prawną, usługi informatyczne, usługi niszczenia dokumentów, jak również inni administratorzy danych osobowych przetwarzający dane we własnym imieniu, np. podmioty prowadzące działalność pocztową.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6. Prawa osób, których dane dotyczą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Zgodnie z RODO, przysługuje Pani/Panu:</w:t>
      </w:r>
    </w:p>
    <w:p w:rsidR="00A56902" w:rsidRPr="00A56902" w:rsidRDefault="00A56902" w:rsidP="00A56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prawo dostępu do swoich danych osobowych,</w:t>
      </w:r>
    </w:p>
    <w:p w:rsidR="00A56902" w:rsidRPr="00A56902" w:rsidRDefault="00A56902" w:rsidP="00A56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prawo do sprostowania/poprawiania swoich danych osobowych,</w:t>
      </w:r>
    </w:p>
    <w:p w:rsidR="00A56902" w:rsidRPr="00A56902" w:rsidRDefault="00A56902" w:rsidP="00A56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prawo do usunięcia danych osobowych w przypadku danych przetwarzanych na podstawie zgody na ich przetwarzanie,</w:t>
      </w:r>
    </w:p>
    <w:p w:rsidR="00A56902" w:rsidRPr="00A56902" w:rsidRDefault="00A56902" w:rsidP="00A56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ograniczenia przetwarzania danych osobowych w przypadkach określonych w art. 18 RODO,</w:t>
      </w:r>
    </w:p>
    <w:p w:rsidR="00A56902" w:rsidRPr="00A56902" w:rsidRDefault="00A56902" w:rsidP="00A56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prawo do wniesienia skargi do Prezesa Urzędu Ochrony Danych Osobowych na niezgodne z prawem przetwarzanie Pani/Pana danych osobowych.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W odniesieniu do danych przetwarzanych na podstawie Pani/Pana odrębnej zgody w każdej chwili przysługuje Pani/Panu prawo do wycofania zgody na przetwarzanie tych danych osobowych, ale cofnięcie zgody nie wpływa na zgodność z prawem przetwarzania, którego dokonano na podstawie zgody przed jej wycofaniem.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7. Informacja o wymogu/dobrowolności podania danych osobowych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 xml:space="preserve">Podanie przez Panią/Pana danych osobowych w zakresie wynikającym z art. 221 Kodeksu pracy (Dz. U. z 2023 r. poz. 1465) oraz rozdziału 4 ustawy z dnia 26 stycznia 1982 r. Karta Nauczyciela (Dz. U. z 2023 r. poz. 984 z </w:t>
      </w:r>
      <w:proofErr w:type="spellStart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późn</w:t>
      </w:r>
      <w:proofErr w:type="spellEnd"/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t>. zm.) jest niezbędne, aby uczestniczyć w postępowaniu rekrutacyjnym. Podanie przez Panią/Pana danych w zakresie szerszym ma charakter dobrowolny.</w:t>
      </w:r>
    </w:p>
    <w:p w:rsidR="00A56902" w:rsidRPr="00A56902" w:rsidRDefault="00A56902" w:rsidP="00A5690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8. Zautomatyzowane podejmowanie decyzji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W oparciu o Pani/Pana dane osobowe administrator nie będzie podejmował wobec Pani/Pana zautomatyzowanych decyzji, w tym decyzji będących wynikiem profilowania.</w:t>
      </w:r>
    </w:p>
    <w:p w:rsidR="00A56902" w:rsidRPr="00A56902" w:rsidRDefault="00A56902" w:rsidP="00A56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</w:pPr>
      <w:r w:rsidRPr="00A56902">
        <w:rPr>
          <w:rFonts w:ascii="Times New Roman" w:eastAsia="Times New Roman" w:hAnsi="Times New Roman" w:cs="Times New Roman"/>
          <w:b/>
          <w:bCs/>
          <w:color w:val="555658"/>
          <w:sz w:val="20"/>
          <w:szCs w:val="20"/>
          <w:lang w:eastAsia="pl-PL"/>
        </w:rPr>
        <w:t>9. Przekazywanie danych do państwa trzeciego</w:t>
      </w:r>
      <w:r w:rsidRPr="00A56902">
        <w:rPr>
          <w:rFonts w:ascii="Times New Roman" w:eastAsia="Times New Roman" w:hAnsi="Times New Roman" w:cs="Times New Roman"/>
          <w:color w:val="555658"/>
          <w:sz w:val="20"/>
          <w:szCs w:val="20"/>
          <w:lang w:eastAsia="pl-PL"/>
        </w:rPr>
        <w:br/>
        <w:t>Administrator nie przewiduje przekazywania Pani/Pana danych osobowych do państwa trzeciego (tj. państwa, które nie należy do Europejskiego Obszaru Gospodarczego obejmującego Unię Europejską, Norwegię, Liechtenstein i Islandię) ani do organizacji międzynarodowych.</w:t>
      </w:r>
    </w:p>
    <w:bookmarkEnd w:id="0"/>
    <w:p w:rsidR="00C7528D" w:rsidRPr="00A56902" w:rsidRDefault="00C7528D">
      <w:pPr>
        <w:rPr>
          <w:rFonts w:ascii="Times New Roman" w:hAnsi="Times New Roman" w:cs="Times New Roman"/>
          <w:sz w:val="20"/>
          <w:szCs w:val="20"/>
        </w:rPr>
      </w:pPr>
    </w:p>
    <w:sectPr w:rsidR="00C7528D" w:rsidRPr="00A5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4ABD"/>
    <w:multiLevelType w:val="multilevel"/>
    <w:tmpl w:val="D22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F869E6"/>
    <w:multiLevelType w:val="multilevel"/>
    <w:tmpl w:val="EEA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24838"/>
    <w:multiLevelType w:val="multilevel"/>
    <w:tmpl w:val="A42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02"/>
    <w:rsid w:val="00A56902"/>
    <w:rsid w:val="00C7528D"/>
    <w:rsid w:val="00E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DE58"/>
  <w15:chartTrackingRefBased/>
  <w15:docId w15:val="{34882926-AA4E-4460-B326-DE7E3418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6902"/>
    <w:rPr>
      <w:b/>
      <w:bCs/>
    </w:rPr>
  </w:style>
  <w:style w:type="character" w:styleId="Uwydatnienie">
    <w:name w:val="Emphasis"/>
    <w:basedOn w:val="Domylnaczcionkaakapitu"/>
    <w:uiPriority w:val="20"/>
    <w:qFormat/>
    <w:rsid w:val="00A5690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569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285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cp:lastPrinted>2024-04-25T06:41:00Z</cp:lastPrinted>
  <dcterms:created xsi:type="dcterms:W3CDTF">2024-04-25T06:40:00Z</dcterms:created>
  <dcterms:modified xsi:type="dcterms:W3CDTF">2024-04-25T06:41:00Z</dcterms:modified>
</cp:coreProperties>
</file>