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68" w:rsidRDefault="00A56A68">
      <w:pPr>
        <w:pStyle w:val="NormalnyWeb"/>
        <w:shd w:val="clear" w:color="auto" w:fill="FAFFFF"/>
        <w:spacing w:beforeAutospacing="0" w:after="160" w:afterAutospacing="0"/>
        <w:jc w:val="center"/>
        <w:rPr>
          <w:color w:val="2F2F2F"/>
          <w:sz w:val="15"/>
          <w:szCs w:val="15"/>
        </w:rPr>
      </w:pPr>
    </w:p>
    <w:p w:rsidR="00A56A68" w:rsidRDefault="007F7B3B">
      <w:pPr>
        <w:pStyle w:val="NormalnyWeb"/>
        <w:shd w:val="clear" w:color="auto" w:fill="FAFFFF"/>
        <w:spacing w:beforeAutospacing="0" w:after="160" w:afterAutospacing="0"/>
        <w:jc w:val="center"/>
        <w:rPr>
          <w:color w:val="2F2F2F"/>
          <w:sz w:val="15"/>
          <w:szCs w:val="15"/>
        </w:rPr>
      </w:pPr>
      <w:r>
        <w:rPr>
          <w:b/>
          <w:bCs/>
          <w:color w:val="2F2F2F"/>
          <w:sz w:val="44"/>
          <w:szCs w:val="44"/>
        </w:rPr>
        <w:t xml:space="preserve">Szkoła  Podstawowa nr 285 </w:t>
      </w:r>
    </w:p>
    <w:p w:rsidR="00A56A68" w:rsidRDefault="007F7B3B">
      <w:pPr>
        <w:pStyle w:val="NormalnyWeb"/>
        <w:shd w:val="clear" w:color="auto" w:fill="FAFFFF"/>
        <w:spacing w:beforeAutospacing="0" w:after="160" w:afterAutospacing="0"/>
        <w:jc w:val="center"/>
        <w:rPr>
          <w:color w:val="2F2F2F"/>
          <w:sz w:val="15"/>
          <w:szCs w:val="15"/>
        </w:rPr>
      </w:pPr>
      <w:r>
        <w:rPr>
          <w:b/>
          <w:bCs/>
          <w:color w:val="2F2F2F"/>
          <w:sz w:val="44"/>
          <w:szCs w:val="44"/>
        </w:rPr>
        <w:t xml:space="preserve">im. Jana Marcina Szancera </w:t>
      </w:r>
    </w:p>
    <w:p w:rsidR="00A56A68" w:rsidRDefault="007F7B3B">
      <w:pPr>
        <w:pStyle w:val="NormalnyWeb"/>
        <w:shd w:val="clear" w:color="auto" w:fill="FAFFFF"/>
        <w:spacing w:beforeAutospacing="0" w:after="160" w:afterAutospacing="0"/>
        <w:jc w:val="center"/>
        <w:rPr>
          <w:color w:val="2F2F2F"/>
          <w:sz w:val="15"/>
          <w:szCs w:val="15"/>
        </w:rPr>
      </w:pPr>
      <w:r>
        <w:rPr>
          <w:b/>
          <w:bCs/>
          <w:color w:val="2F2F2F"/>
          <w:sz w:val="44"/>
          <w:szCs w:val="44"/>
        </w:rPr>
        <w:t xml:space="preserve">ul. </w:t>
      </w:r>
      <w:proofErr w:type="spellStart"/>
      <w:r>
        <w:rPr>
          <w:b/>
          <w:bCs/>
          <w:color w:val="2F2F2F"/>
          <w:sz w:val="44"/>
          <w:szCs w:val="44"/>
        </w:rPr>
        <w:t>Turmoncka</w:t>
      </w:r>
      <w:proofErr w:type="spellEnd"/>
      <w:r>
        <w:rPr>
          <w:b/>
          <w:bCs/>
          <w:color w:val="2F2F2F"/>
          <w:sz w:val="44"/>
          <w:szCs w:val="44"/>
        </w:rPr>
        <w:t xml:space="preserve"> 20</w:t>
      </w: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7F7B3B">
      <w:pPr>
        <w:pStyle w:val="NormalnyWeb"/>
        <w:shd w:val="clear" w:color="auto" w:fill="FAFFFF"/>
        <w:spacing w:beforeAutospacing="0" w:after="160" w:afterAutospacing="0"/>
        <w:jc w:val="center"/>
        <w:rPr>
          <w:color w:val="2F2F2F"/>
          <w:sz w:val="15"/>
          <w:szCs w:val="15"/>
        </w:rPr>
      </w:pPr>
      <w:r>
        <w:rPr>
          <w:b/>
          <w:bCs/>
          <w:color w:val="2F2F2F"/>
          <w:sz w:val="36"/>
          <w:szCs w:val="36"/>
          <w:u w:val="single"/>
        </w:rPr>
        <w:t>BEZPIECZNA SZKOŁA</w:t>
      </w:r>
    </w:p>
    <w:p w:rsidR="00A56A68" w:rsidRDefault="00A56A68">
      <w:pPr>
        <w:pStyle w:val="NormalnyWeb"/>
        <w:shd w:val="clear" w:color="auto" w:fill="FAFFFF"/>
        <w:spacing w:beforeAutospacing="0" w:after="160" w:afterAutospacing="0"/>
        <w:jc w:val="center"/>
        <w:rPr>
          <w:color w:val="2F2F2F"/>
          <w:sz w:val="15"/>
          <w:szCs w:val="15"/>
        </w:rPr>
      </w:pPr>
    </w:p>
    <w:p w:rsidR="00A56A68" w:rsidRDefault="007F7B3B">
      <w:pPr>
        <w:pStyle w:val="NormalnyWeb"/>
        <w:shd w:val="clear" w:color="auto" w:fill="FAFFFF"/>
        <w:spacing w:beforeAutospacing="0" w:after="160" w:afterAutospacing="0"/>
        <w:jc w:val="center"/>
        <w:rPr>
          <w:color w:val="2F2F2F"/>
          <w:sz w:val="15"/>
          <w:szCs w:val="15"/>
        </w:rPr>
      </w:pPr>
      <w:r>
        <w:rPr>
          <w:b/>
          <w:bCs/>
          <w:color w:val="2F2F2F"/>
          <w:sz w:val="36"/>
          <w:szCs w:val="36"/>
        </w:rPr>
        <w:t>PROCEDURY POSTĘPOWANIA W SYTUACJACH KRYZYSOWYCH</w:t>
      </w: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C2944" w:rsidRDefault="00AC2944">
      <w:pPr>
        <w:pStyle w:val="NormalnyWeb"/>
        <w:shd w:val="clear" w:color="auto" w:fill="FAFFFF"/>
        <w:spacing w:beforeAutospacing="0" w:after="160" w:afterAutospacing="0"/>
        <w:jc w:val="center"/>
        <w:rPr>
          <w:color w:val="2F2F2F"/>
          <w:sz w:val="15"/>
          <w:szCs w:val="15"/>
        </w:rPr>
      </w:pPr>
    </w:p>
    <w:p w:rsidR="00AC2944" w:rsidRDefault="00AC2944">
      <w:pPr>
        <w:pStyle w:val="NormalnyWeb"/>
        <w:shd w:val="clear" w:color="auto" w:fill="FAFFFF"/>
        <w:spacing w:beforeAutospacing="0" w:after="160" w:afterAutospacing="0"/>
        <w:jc w:val="center"/>
        <w:rPr>
          <w:color w:val="2F2F2F"/>
          <w:sz w:val="15"/>
          <w:szCs w:val="15"/>
        </w:rPr>
      </w:pPr>
    </w:p>
    <w:p w:rsidR="00AC2944" w:rsidRDefault="00AC2944">
      <w:pPr>
        <w:pStyle w:val="NormalnyWeb"/>
        <w:shd w:val="clear" w:color="auto" w:fill="FAFFFF"/>
        <w:spacing w:beforeAutospacing="0" w:after="160" w:afterAutospacing="0"/>
        <w:jc w:val="center"/>
        <w:rPr>
          <w:color w:val="2F2F2F"/>
          <w:sz w:val="15"/>
          <w:szCs w:val="15"/>
        </w:rPr>
      </w:pPr>
    </w:p>
    <w:p w:rsidR="00AC2944" w:rsidRDefault="00AC2944">
      <w:pPr>
        <w:pStyle w:val="NormalnyWeb"/>
        <w:shd w:val="clear" w:color="auto" w:fill="FAFFFF"/>
        <w:spacing w:beforeAutospacing="0" w:after="160" w:afterAutospacing="0"/>
        <w:jc w:val="center"/>
        <w:rPr>
          <w:color w:val="2F2F2F"/>
          <w:sz w:val="15"/>
          <w:szCs w:val="15"/>
        </w:rPr>
      </w:pPr>
    </w:p>
    <w:p w:rsidR="00AC2944" w:rsidRDefault="00AC2944">
      <w:pPr>
        <w:pStyle w:val="NormalnyWeb"/>
        <w:shd w:val="clear" w:color="auto" w:fill="FAFFFF"/>
        <w:spacing w:beforeAutospacing="0" w:after="160" w:afterAutospacing="0"/>
        <w:jc w:val="center"/>
        <w:rPr>
          <w:color w:val="2F2F2F"/>
          <w:sz w:val="15"/>
          <w:szCs w:val="15"/>
        </w:rPr>
      </w:pPr>
    </w:p>
    <w:p w:rsidR="00AC2944" w:rsidRDefault="00AC2944">
      <w:pPr>
        <w:pStyle w:val="NormalnyWeb"/>
        <w:shd w:val="clear" w:color="auto" w:fill="FAFFFF"/>
        <w:spacing w:beforeAutospacing="0" w:after="160" w:afterAutospacing="0"/>
        <w:jc w:val="center"/>
        <w:rPr>
          <w:color w:val="2F2F2F"/>
          <w:sz w:val="15"/>
          <w:szCs w:val="15"/>
        </w:rPr>
      </w:pPr>
    </w:p>
    <w:p w:rsidR="00AC2944" w:rsidRDefault="00AC2944">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B15D78">
      <w:pPr>
        <w:pStyle w:val="NormalnyWeb"/>
        <w:shd w:val="clear" w:color="auto" w:fill="FAFFFF"/>
        <w:spacing w:beforeAutospacing="0" w:after="160" w:afterAutospacing="0"/>
        <w:jc w:val="center"/>
        <w:rPr>
          <w:color w:val="2F2F2F"/>
          <w:sz w:val="15"/>
          <w:szCs w:val="15"/>
        </w:rPr>
      </w:pPr>
      <w:r>
        <w:rPr>
          <w:b/>
          <w:bCs/>
          <w:color w:val="C9211E"/>
        </w:rPr>
        <w:lastRenderedPageBreak/>
        <w:t xml:space="preserve">I. </w:t>
      </w:r>
      <w:r w:rsidR="007F7B3B">
        <w:rPr>
          <w:b/>
          <w:bCs/>
          <w:color w:val="C9211E"/>
        </w:rPr>
        <w:t>PROCEDURA POSTĘPOWANIA W SYTUACJI WYPADKU OSÓB</w:t>
      </w:r>
    </w:p>
    <w:p w:rsidR="00A56A68" w:rsidRDefault="007F7B3B">
      <w:pPr>
        <w:pStyle w:val="NormalnyWeb"/>
        <w:shd w:val="clear" w:color="auto" w:fill="FAFFFF"/>
        <w:spacing w:beforeAutospacing="0" w:after="160" w:afterAutospacing="0"/>
        <w:jc w:val="center"/>
        <w:rPr>
          <w:color w:val="2F2F2F"/>
          <w:sz w:val="15"/>
          <w:szCs w:val="15"/>
        </w:rPr>
      </w:pPr>
      <w:r>
        <w:rPr>
          <w:b/>
          <w:bCs/>
          <w:color w:val="C9211E"/>
        </w:rPr>
        <w:t>POZOSTAJĄCYCH POD OPIEKĄ SZKOŁY.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 Pracownik szkoły, który powziął wiadomość o wypadku niezwłocznie: zapewnia poszkodowanemu opiekę, w szczególności sprowadzając fachową pomoc medyczną, a w miarę możliwości udzielając poszkodowanemu pierwszej pomocy.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 xml:space="preserve">2. O każdym wypadku zawiadamia się niezwłocznie: pielęgniarkę szkolną, rodziców (prawnych opiekunów) poszkodowanego, dyrektora szkoły, społecznego inspektora pracy </w:t>
      </w:r>
      <w:r w:rsidR="00445E82">
        <w:rPr>
          <w:color w:val="2F2F2F"/>
        </w:rPr>
        <w:br/>
      </w:r>
      <w:r>
        <w:rPr>
          <w:color w:val="2F2F2F"/>
        </w:rPr>
        <w:t>i organ prowadzący.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3. O wypadku ciężkim, śmiertelnym i zbiorowym zawiadamia się niezwłocznie prokuratora</w:t>
      </w:r>
      <w:r w:rsidR="00445E82">
        <w:rPr>
          <w:color w:val="2F2F2F"/>
        </w:rPr>
        <w:br/>
      </w:r>
      <w:r>
        <w:rPr>
          <w:color w:val="2F2F2F"/>
        </w:rPr>
        <w:t xml:space="preserve"> i kuratora oświaty.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4. O wypadku</w:t>
      </w:r>
      <w:r w:rsidR="00D97689">
        <w:rPr>
          <w:color w:val="2F2F2F"/>
        </w:rPr>
        <w:t>,</w:t>
      </w:r>
      <w:r>
        <w:rPr>
          <w:color w:val="2F2F2F"/>
        </w:rPr>
        <w:t xml:space="preserve"> do którego doszło w wyniku zatrucia zawiadamia się niezwłocznie państwowego inspektora sanitarnego.</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5. Zawiadomień, o których mowa w ust. 3 - 4 dokonuje Dyrektor lub upoważniony przez niego pracownik szkoły.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6. Do czasu rozpoczęcia pracy przez zespół powypadkowy, zwany dalej "zespołem" dyrektor zabezpiecza miejsce wypadku w sposób wykluczający dopuszczenie osób niepowołanych.</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7. Jeżeli czynności związanych z zabezpieczeniem miejsca wypadku nie może wykonać Dyrektor, wykonuje je upoważniony przez niego pracownik szkoły.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8. Dyrektor powołuje zespół powypadkowy, który przeprowadza postępowanie i sporządza dokumentację w tym protokół powypadkowy.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9. W</w:t>
      </w:r>
      <w:r w:rsidR="00D97689">
        <w:rPr>
          <w:color w:val="2F2F2F"/>
        </w:rPr>
        <w:t xml:space="preserve"> skład zespołu wchodzi inspektor BHP</w:t>
      </w:r>
      <w:r>
        <w:rPr>
          <w:color w:val="2F2F2F"/>
        </w:rPr>
        <w:t xml:space="preserve"> oraz osoba wyznaczona przez Dyrektora spośród pracowników pedagogicznych.</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10. Jeżeli z jakichkolwiek powodów nie jest możliwy udział w pracach zespołu jednej z osób, o której mowa w ust. 9 Dyrektor powołuje w jej miejsce innego pracownika szkoły przeszkolonego w zakresie bezpieczeństwa i higieny pracy.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11. Z treścią protokołu powypadkowego zaznajamiają się rodzice (prawni opiekunowie) poszkodowanego ucznia.</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12. Przewodniczący zespołu poucza poszkodowanego, jego rodziców (prawnych opiekunów) o przysługujących im prawach.</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13. Protokół powypadkowy podpisują członkowie zespołu oraz Dyrektor.</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14. Jeden egzemplarz protokołu powypadkowego pozostaje w szkole.</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15. W ciągu 7 dni od dnia doręczenia protokołu powypadkowego rodzice poszkodowanego mogą złożyć zastrzeżenia do ustaleń protokołu.</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16. Zastrzeżenia mogą dotyczyć w szczególności:</w:t>
      </w:r>
    </w:p>
    <w:p w:rsidR="00A56A68" w:rsidRDefault="007F7B3B" w:rsidP="00445E82">
      <w:pPr>
        <w:pStyle w:val="NormalnyWeb"/>
        <w:shd w:val="clear" w:color="auto" w:fill="FAFFFF"/>
        <w:spacing w:beforeAutospacing="0" w:after="160" w:afterAutospacing="0"/>
        <w:ind w:left="708"/>
        <w:jc w:val="both"/>
        <w:rPr>
          <w:color w:val="2F2F2F"/>
          <w:sz w:val="15"/>
          <w:szCs w:val="15"/>
        </w:rPr>
      </w:pPr>
      <w:r>
        <w:rPr>
          <w:color w:val="2F2F2F"/>
        </w:rPr>
        <w:t>a) niewykorzystania wszystkich środków dowodowych niezbędnych do ustalenia stanu faktycznego;</w:t>
      </w:r>
    </w:p>
    <w:p w:rsidR="00A56A68" w:rsidRDefault="007F7B3B" w:rsidP="00445E82">
      <w:pPr>
        <w:pStyle w:val="NormalnyWeb"/>
        <w:shd w:val="clear" w:color="auto" w:fill="FAFFFF"/>
        <w:spacing w:beforeAutospacing="0" w:after="160" w:afterAutospacing="0"/>
        <w:ind w:firstLine="708"/>
        <w:jc w:val="both"/>
        <w:rPr>
          <w:color w:val="2F2F2F"/>
          <w:sz w:val="15"/>
          <w:szCs w:val="15"/>
        </w:rPr>
      </w:pPr>
      <w:r>
        <w:rPr>
          <w:color w:val="2F2F2F"/>
        </w:rPr>
        <w:t>b) sprzeczności istotnych ustaleń protokołu z zebranym materiałem dowodowym.</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lastRenderedPageBreak/>
        <w:t xml:space="preserve">17. Dyrektor  prowadzi rejestr wszystkich wypadków i urazów uczniów, jakie miały miejsce </w:t>
      </w:r>
      <w:r w:rsidR="00445E82">
        <w:rPr>
          <w:color w:val="2F2F2F"/>
        </w:rPr>
        <w:br/>
      </w:r>
      <w:r>
        <w:rPr>
          <w:color w:val="2F2F2F"/>
        </w:rPr>
        <w:t>w szkole oraz podczas zajęć organizowanych przez szkołę poza jej terenem.</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18. Dyrektor omawia z pracownikami szkoły okoliczności i przyczyny wypadków oraz ustala środki niezbędne do zapobiegania im.</w:t>
      </w:r>
    </w:p>
    <w:p w:rsidR="00A56A68" w:rsidRDefault="00A56A68" w:rsidP="00445E82">
      <w:pPr>
        <w:pStyle w:val="NormalnyWeb"/>
        <w:shd w:val="clear" w:color="auto" w:fill="FAFFFF"/>
        <w:spacing w:beforeAutospacing="0" w:after="160" w:afterAutospacing="0"/>
        <w:jc w:val="both"/>
        <w:rPr>
          <w:color w:val="2F2F2F"/>
          <w:sz w:val="15"/>
          <w:szCs w:val="15"/>
        </w:rPr>
      </w:pPr>
    </w:p>
    <w:p w:rsidR="00A56A68" w:rsidRDefault="00A56A68" w:rsidP="00B15D78">
      <w:pPr>
        <w:pStyle w:val="NormalnyWeb"/>
        <w:shd w:val="clear" w:color="auto" w:fill="FAFFFF"/>
        <w:spacing w:beforeAutospacing="0" w:after="160" w:afterAutospacing="0"/>
        <w:rPr>
          <w:color w:val="2F2F2F"/>
          <w:sz w:val="15"/>
          <w:szCs w:val="15"/>
        </w:rPr>
      </w:pPr>
    </w:p>
    <w:p w:rsidR="00A56A68" w:rsidRDefault="00B15D78">
      <w:pPr>
        <w:pStyle w:val="NormalnyWeb"/>
        <w:shd w:val="clear" w:color="auto" w:fill="FAFFFF"/>
        <w:spacing w:beforeAutospacing="0" w:after="160" w:afterAutospacing="0"/>
        <w:jc w:val="center"/>
        <w:rPr>
          <w:color w:val="2F2F2F"/>
          <w:sz w:val="15"/>
          <w:szCs w:val="15"/>
        </w:rPr>
      </w:pPr>
      <w:r>
        <w:rPr>
          <w:b/>
          <w:bCs/>
          <w:color w:val="C9211E"/>
        </w:rPr>
        <w:t xml:space="preserve">II. </w:t>
      </w:r>
      <w:r w:rsidR="007F7B3B">
        <w:rPr>
          <w:b/>
          <w:bCs/>
          <w:color w:val="C9211E"/>
        </w:rPr>
        <w:t>PROCEDURA POSTĘPOWANIA W SYTUACJI WYPADKU OSÓB</w:t>
      </w:r>
    </w:p>
    <w:p w:rsidR="00A56A68" w:rsidRDefault="007F7B3B">
      <w:pPr>
        <w:pStyle w:val="NormalnyWeb"/>
        <w:shd w:val="clear" w:color="auto" w:fill="FAFFFF"/>
        <w:spacing w:beforeAutospacing="0" w:after="160" w:afterAutospacing="0"/>
        <w:jc w:val="center"/>
        <w:rPr>
          <w:color w:val="2F2F2F"/>
          <w:sz w:val="15"/>
          <w:szCs w:val="15"/>
        </w:rPr>
      </w:pPr>
      <w:r>
        <w:rPr>
          <w:b/>
          <w:bCs/>
          <w:color w:val="C9211E"/>
        </w:rPr>
        <w:t>POZOSTAJĄCYCH POD OPIEKĄ SZKOŁY PODCZAS WYCIECZEK</w:t>
      </w:r>
    </w:p>
    <w:p w:rsidR="00A56A68" w:rsidRDefault="007F7B3B">
      <w:pPr>
        <w:pStyle w:val="NormalnyWeb"/>
        <w:shd w:val="clear" w:color="auto" w:fill="FAFFFF"/>
        <w:spacing w:beforeAutospacing="0" w:after="160" w:afterAutospacing="0"/>
        <w:jc w:val="center"/>
        <w:rPr>
          <w:color w:val="2F2F2F"/>
          <w:sz w:val="15"/>
          <w:szCs w:val="15"/>
        </w:rPr>
      </w:pPr>
      <w:r>
        <w:rPr>
          <w:b/>
          <w:bCs/>
          <w:color w:val="C9211E"/>
        </w:rPr>
        <w:t>SZKOLNYCH.</w:t>
      </w:r>
    </w:p>
    <w:p w:rsidR="00A56A68" w:rsidRDefault="00D97689" w:rsidP="00445E82">
      <w:pPr>
        <w:pStyle w:val="NormalnyWeb"/>
        <w:shd w:val="clear" w:color="auto" w:fill="FAFFFF"/>
        <w:spacing w:beforeAutospacing="0" w:after="160" w:afterAutospacing="0"/>
        <w:jc w:val="both"/>
        <w:rPr>
          <w:color w:val="2F2F2F"/>
          <w:sz w:val="15"/>
          <w:szCs w:val="15"/>
        </w:rPr>
      </w:pPr>
      <w:r>
        <w:rPr>
          <w:color w:val="2F2F2F"/>
        </w:rPr>
        <w:t>1. Pracownik szkoły</w:t>
      </w:r>
      <w:r w:rsidR="007F7B3B">
        <w:rPr>
          <w:color w:val="2F2F2F"/>
        </w:rPr>
        <w:t>, który dowiedział się o wypadku niezwłocznie zapewnia poszkodowanemu opiekę, w szczególności sprowadzając fachową pomoc medyczną a w miarę możliwości udzielając poszkodowanemu pierwszej pomocy.</w:t>
      </w:r>
    </w:p>
    <w:p w:rsidR="00A56A68" w:rsidRDefault="00445E82" w:rsidP="00445E82">
      <w:pPr>
        <w:pStyle w:val="NormalnyWeb"/>
        <w:shd w:val="clear" w:color="auto" w:fill="FAFFFF"/>
        <w:spacing w:beforeAutospacing="0" w:after="160" w:afterAutospacing="0"/>
        <w:jc w:val="both"/>
        <w:rPr>
          <w:color w:val="2F2F2F"/>
          <w:sz w:val="15"/>
          <w:szCs w:val="15"/>
        </w:rPr>
      </w:pPr>
      <w:r>
        <w:rPr>
          <w:color w:val="2F2F2F"/>
        </w:rPr>
        <w:t xml:space="preserve">2. </w:t>
      </w:r>
      <w:r w:rsidR="007F7B3B">
        <w:rPr>
          <w:color w:val="2F2F2F"/>
        </w:rPr>
        <w:t>O każdym wypadku zawiadamia się niezwłoczne rodziców/prawnych opiekunów poszkodowanego oraz Dyrektora Szkoły.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 xml:space="preserve">3. O wypadku śmiertelnym, ciężkim i zbiorowym zawiadamia się niezwłocznie prokuratora </w:t>
      </w:r>
      <w:r w:rsidR="00445E82">
        <w:rPr>
          <w:color w:val="2F2F2F"/>
        </w:rPr>
        <w:br/>
      </w:r>
      <w:r>
        <w:rPr>
          <w:color w:val="2F2F2F"/>
        </w:rPr>
        <w:t>i Kuratorium Oświaty.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4. O wypadku, do którego doszło w wyniku zatrucia zawiadamia się niezwłocznie inspektora sanitarnego.</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5. Zawiadomień, o których mowa w ust. 2 - 4 dokonuje kierownik wycieczki bądź upoważniony przez niego nauczyciel.</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6. W przypadku wypadku śmiertelnego, ciężkiego czy zbiorowego do czasu rozpoczęcia pracy przez zespół powypadkowy, zwany dalej „zespołem" kierownik wycieczki zabezpiecza miejsce wypadku w sposób wykluczający dopuszczenie osób niepowołanych.</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 xml:space="preserve">7. Członków zespołu </w:t>
      </w:r>
      <w:r w:rsidR="00D97689">
        <w:rPr>
          <w:color w:val="2F2F2F"/>
        </w:rPr>
        <w:t xml:space="preserve">powypadkowego </w:t>
      </w:r>
      <w:r>
        <w:rPr>
          <w:color w:val="2F2F2F"/>
        </w:rPr>
        <w:t>powołuje kierownik wycieczki.</w:t>
      </w:r>
    </w:p>
    <w:p w:rsidR="00A56A68" w:rsidRDefault="00445E82" w:rsidP="00445E82">
      <w:pPr>
        <w:pStyle w:val="NormalnyWeb"/>
        <w:shd w:val="clear" w:color="auto" w:fill="FAFFFF"/>
        <w:spacing w:beforeAutospacing="0" w:after="160" w:afterAutospacing="0"/>
        <w:jc w:val="both"/>
        <w:rPr>
          <w:color w:val="2F2F2F"/>
          <w:sz w:val="15"/>
          <w:szCs w:val="15"/>
        </w:rPr>
      </w:pPr>
      <w:r>
        <w:rPr>
          <w:color w:val="2F2F2F"/>
        </w:rPr>
        <w:t>8.</w:t>
      </w:r>
      <w:r w:rsidR="007F7B3B">
        <w:rPr>
          <w:color w:val="2F2F2F"/>
        </w:rPr>
        <w:t>Zespół przeprowadza postępowanie powypadkowe i sporządza dokumentację powypadkową, w tym protokół powypadkowy.</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 xml:space="preserve">9. Przewodniczący zespołu poucza poszkodowanego i jego rodziców (prawnych opiekunów) </w:t>
      </w:r>
      <w:r w:rsidR="00445E82">
        <w:rPr>
          <w:color w:val="2F2F2F"/>
        </w:rPr>
        <w:br/>
      </w:r>
      <w:r>
        <w:rPr>
          <w:color w:val="2F2F2F"/>
        </w:rPr>
        <w:t>o przysługujących im prawach w toku postępowania powypadkowego.</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10. Z treścią protokołu powypadkowego i innymi materiałami postępowania powypadkowego zaznajamia się rodziców (prawnych opiekunów) poszkodowanego ucznia.</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11.Protokół powypadkowy podpisuje kierownik wycieczki i członkowie zespołu powypadkowego.</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12. Jeden egzemplarz protokołu pozostaje w placówce.</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13. W ciągu 7 dni od dnia doręczenia protokołu powypadkowego rodzice poszkodowanego mogą złożyć zastrzeżenia do ustaleń protokołu.</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14. Zastrzeżenia mogą dotyczyć w szczególności;</w:t>
      </w:r>
    </w:p>
    <w:p w:rsidR="00A56A68" w:rsidRDefault="007F7B3B" w:rsidP="00445E82">
      <w:pPr>
        <w:pStyle w:val="NormalnyWeb"/>
        <w:shd w:val="clear" w:color="auto" w:fill="FAFFFF"/>
        <w:spacing w:beforeAutospacing="0" w:after="160" w:afterAutospacing="0"/>
        <w:ind w:left="708"/>
        <w:jc w:val="both"/>
        <w:rPr>
          <w:color w:val="2F2F2F"/>
          <w:sz w:val="15"/>
          <w:szCs w:val="15"/>
        </w:rPr>
      </w:pPr>
      <w:r>
        <w:rPr>
          <w:color w:val="2F2F2F"/>
        </w:rPr>
        <w:lastRenderedPageBreak/>
        <w:t>a) niewykorzystania wszystkich środków dowodowych niezbędnych dla ustalenia stanu faktycznego;</w:t>
      </w:r>
    </w:p>
    <w:p w:rsidR="00A56A68" w:rsidRDefault="007F7B3B" w:rsidP="00445E82">
      <w:pPr>
        <w:pStyle w:val="NormalnyWeb"/>
        <w:shd w:val="clear" w:color="auto" w:fill="FAFFFF"/>
        <w:spacing w:beforeAutospacing="0" w:after="160" w:afterAutospacing="0"/>
        <w:ind w:firstLine="708"/>
        <w:jc w:val="both"/>
        <w:rPr>
          <w:color w:val="2F2F2F"/>
          <w:sz w:val="15"/>
          <w:szCs w:val="15"/>
        </w:rPr>
      </w:pPr>
      <w:r>
        <w:rPr>
          <w:color w:val="2F2F2F"/>
        </w:rPr>
        <w:t>b) sprzeczności istotnych ustaleń protokołu z zebranym materiałem dowodowym.</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15. Dyrektor Szkoły prowadzi rejestr wszystkich wypadków i urazów uczniów, jakie miały miejsce w szkole oraz podczas zajęć organizowanych przez szkołę poza jej terenem.</w:t>
      </w:r>
    </w:p>
    <w:p w:rsidR="00A56A68" w:rsidRDefault="007F7B3B" w:rsidP="00445E82">
      <w:pPr>
        <w:pStyle w:val="NormalnyWeb"/>
        <w:shd w:val="clear" w:color="auto" w:fill="FAFFFF"/>
        <w:spacing w:beforeAutospacing="0" w:after="160" w:afterAutospacing="0"/>
        <w:jc w:val="both"/>
        <w:rPr>
          <w:color w:val="2F2F2F"/>
          <w:sz w:val="15"/>
          <w:szCs w:val="15"/>
        </w:rPr>
      </w:pPr>
      <w:r>
        <w:rPr>
          <w:color w:val="2F2F2F"/>
        </w:rPr>
        <w:t>16. Dyrektor omawia z pracownikami szkoły okoliczności i przyczyny wypadków oraz ustala środki niezbędne do zapobieżenia im.</w:t>
      </w:r>
    </w:p>
    <w:p w:rsidR="00A56A68" w:rsidRPr="00B15D78" w:rsidRDefault="007F7B3B" w:rsidP="00B15D78">
      <w:pPr>
        <w:pStyle w:val="NormalnyWeb"/>
        <w:shd w:val="clear" w:color="auto" w:fill="FAFFFF"/>
        <w:spacing w:beforeAutospacing="0" w:after="160" w:afterAutospacing="0"/>
        <w:jc w:val="both"/>
        <w:rPr>
          <w:color w:val="2F2F2F"/>
          <w:sz w:val="15"/>
          <w:szCs w:val="15"/>
        </w:rPr>
      </w:pPr>
      <w:r>
        <w:rPr>
          <w:color w:val="2F2F2F"/>
        </w:rPr>
        <w:t xml:space="preserve">17. Notatkę służbową dotyczącą okoliczności wypadku ucznia nauczyciel zobowiązany jest przedłożyć Dyrektorowi Szkoły i inspektorowi BHP najpóźniej następnego dnia po powrocie </w:t>
      </w:r>
      <w:r w:rsidR="00445E82">
        <w:rPr>
          <w:color w:val="2F2F2F"/>
        </w:rPr>
        <w:br/>
      </w:r>
      <w:r>
        <w:rPr>
          <w:color w:val="2F2F2F"/>
        </w:rPr>
        <w:t>z wycieczki.</w:t>
      </w:r>
    </w:p>
    <w:p w:rsidR="00A56A68" w:rsidRDefault="00A56A68"/>
    <w:p w:rsidR="00A56A68" w:rsidRDefault="00B15D78" w:rsidP="00B15D78">
      <w:pPr>
        <w:pStyle w:val="NormalnyWeb"/>
        <w:shd w:val="clear" w:color="auto" w:fill="FAFFFF"/>
        <w:spacing w:beforeAutospacing="0" w:after="160" w:afterAutospacing="0"/>
        <w:jc w:val="center"/>
        <w:rPr>
          <w:color w:val="2F2F2F"/>
          <w:sz w:val="15"/>
          <w:szCs w:val="15"/>
        </w:rPr>
      </w:pPr>
      <w:r>
        <w:rPr>
          <w:b/>
          <w:bCs/>
          <w:color w:val="C9211E"/>
        </w:rPr>
        <w:t xml:space="preserve">III. </w:t>
      </w:r>
      <w:r w:rsidR="007F7B3B">
        <w:rPr>
          <w:b/>
          <w:bCs/>
          <w:color w:val="C9211E"/>
        </w:rPr>
        <w:t>PROCEDURA POSTĘPOWANIA W SYTUACJI SAMOWOLNEGO</w:t>
      </w:r>
    </w:p>
    <w:p w:rsidR="00A56A68" w:rsidRDefault="007F7B3B" w:rsidP="00B15D78">
      <w:pPr>
        <w:pStyle w:val="NormalnyWeb"/>
        <w:shd w:val="clear" w:color="auto" w:fill="FAFFFF"/>
        <w:spacing w:beforeAutospacing="0" w:after="160" w:afterAutospacing="0"/>
        <w:jc w:val="center"/>
        <w:rPr>
          <w:color w:val="2F2F2F"/>
          <w:sz w:val="15"/>
          <w:szCs w:val="15"/>
        </w:rPr>
      </w:pPr>
      <w:r>
        <w:rPr>
          <w:b/>
          <w:bCs/>
          <w:color w:val="C9211E"/>
        </w:rPr>
        <w:t>OPUSZCZENIA PRZEZ UCZNIA BUDYNKU SZKOLNEGO PODCZAS ZAJĘĆ</w:t>
      </w:r>
    </w:p>
    <w:p w:rsidR="00445E82" w:rsidRPr="00B15D78" w:rsidRDefault="007F7B3B" w:rsidP="00B15D78">
      <w:pPr>
        <w:pStyle w:val="NormalnyWeb"/>
        <w:shd w:val="clear" w:color="auto" w:fill="FAFFFF"/>
        <w:spacing w:beforeAutospacing="0" w:after="160" w:afterAutospacing="0"/>
        <w:jc w:val="center"/>
        <w:rPr>
          <w:b/>
          <w:bCs/>
          <w:color w:val="C9211E"/>
        </w:rPr>
      </w:pPr>
      <w:r>
        <w:rPr>
          <w:b/>
          <w:bCs/>
          <w:color w:val="C9211E"/>
        </w:rPr>
        <w:t>LEKCYJNYCH LUB ODDALENIA SIĘ OD GRUPY NA WYCIECZCE SZKOLNEJ.</w:t>
      </w:r>
    </w:p>
    <w:p w:rsidR="00A56A68" w:rsidRPr="006E2379" w:rsidRDefault="007F7B3B" w:rsidP="00445E82">
      <w:pPr>
        <w:pStyle w:val="NormalnyWeb"/>
        <w:shd w:val="clear" w:color="auto" w:fill="FAFFFF"/>
        <w:spacing w:beforeAutospacing="0" w:after="160" w:afterAutospacing="0"/>
        <w:jc w:val="both"/>
        <w:rPr>
          <w:color w:val="2F2F2F"/>
        </w:rPr>
      </w:pPr>
      <w:r>
        <w:rPr>
          <w:color w:val="2F2F2F"/>
        </w:rPr>
        <w:t>1. Nauczyciel, który uzyskał informację o samowolnym opuszczeniu przez ucznia terenu szkoły lub oddaleniu się od grupy na wycieczce szkol</w:t>
      </w:r>
      <w:r w:rsidR="00D97689">
        <w:rPr>
          <w:color w:val="2F2F2F"/>
        </w:rPr>
        <w:t xml:space="preserve">nej powiadamia wychowawcę klasy, </w:t>
      </w:r>
      <w:r>
        <w:rPr>
          <w:color w:val="2F2F2F"/>
        </w:rPr>
        <w:t>rodziców/opiekunów prawnych</w:t>
      </w:r>
      <w:r w:rsidR="00D97689">
        <w:rPr>
          <w:color w:val="2F2F2F"/>
        </w:rPr>
        <w:t xml:space="preserve"> i Dyrektora szkoły</w:t>
      </w:r>
      <w:r>
        <w:rPr>
          <w:color w:val="2F2F2F"/>
        </w:rPr>
        <w:t>.</w:t>
      </w:r>
    </w:p>
    <w:p w:rsidR="00A56A68" w:rsidRDefault="006E2379" w:rsidP="00445E82">
      <w:pPr>
        <w:pStyle w:val="NormalnyWeb"/>
        <w:shd w:val="clear" w:color="auto" w:fill="FAFFFF"/>
        <w:spacing w:beforeAutospacing="0" w:after="160" w:afterAutospacing="0"/>
        <w:jc w:val="both"/>
        <w:rPr>
          <w:color w:val="2F2F2F"/>
        </w:rPr>
      </w:pPr>
      <w:r>
        <w:rPr>
          <w:color w:val="2F2F2F"/>
        </w:rPr>
        <w:t>2</w:t>
      </w:r>
      <w:r w:rsidR="007F7B3B">
        <w:rPr>
          <w:color w:val="2F2F2F"/>
        </w:rPr>
        <w:t>. W przypadku, gdy niemożliwe jest ustalenie miejsca pobytu dziecka przez szkołę i rodziców, należy powiadomić patrol policji.</w:t>
      </w:r>
    </w:p>
    <w:p w:rsidR="006E2379" w:rsidRDefault="006E2379" w:rsidP="00445E82">
      <w:pPr>
        <w:pStyle w:val="NormalnyWeb"/>
        <w:shd w:val="clear" w:color="auto" w:fill="FAFFFF"/>
        <w:spacing w:beforeAutospacing="0" w:after="160" w:afterAutospacing="0"/>
        <w:jc w:val="both"/>
        <w:rPr>
          <w:color w:val="2F2F2F"/>
        </w:rPr>
      </w:pPr>
      <w:r>
        <w:rPr>
          <w:color w:val="2F2F2F"/>
        </w:rPr>
        <w:t>3. Opuszczenie szkoły przez ucznia zostaje odnotowane w e - dzienniku LIBRUS.</w:t>
      </w:r>
    </w:p>
    <w:p w:rsidR="00A56A68" w:rsidRDefault="006E2379" w:rsidP="00B15D78">
      <w:pPr>
        <w:pStyle w:val="NormalnyWeb"/>
        <w:shd w:val="clear" w:color="auto" w:fill="FAFFFF"/>
        <w:spacing w:beforeAutospacing="0" w:after="160" w:afterAutospacing="0"/>
        <w:jc w:val="both"/>
        <w:rPr>
          <w:color w:val="2F2F2F"/>
        </w:rPr>
      </w:pPr>
      <w:r>
        <w:rPr>
          <w:color w:val="2F2F2F"/>
        </w:rPr>
        <w:t xml:space="preserve">4. </w:t>
      </w:r>
      <w:r w:rsidR="0090304C">
        <w:rPr>
          <w:color w:val="2F2F2F"/>
        </w:rPr>
        <w:t>N</w:t>
      </w:r>
      <w:r>
        <w:rPr>
          <w:color w:val="2F2F2F"/>
        </w:rPr>
        <w:t>auczyciel sporządza notatkę określającą okolicznoś</w:t>
      </w:r>
      <w:r w:rsidR="0090304C">
        <w:rPr>
          <w:color w:val="2F2F2F"/>
        </w:rPr>
        <w:t xml:space="preserve">ci zdarzenia, którą </w:t>
      </w:r>
      <w:r>
        <w:rPr>
          <w:color w:val="2F2F2F"/>
        </w:rPr>
        <w:t>oddaje</w:t>
      </w:r>
      <w:r w:rsidR="0090304C">
        <w:rPr>
          <w:color w:val="2F2F2F"/>
        </w:rPr>
        <w:t xml:space="preserve"> do teczki ucznia znajdującej się u pedagoga szkolnego.  </w:t>
      </w:r>
    </w:p>
    <w:p w:rsidR="00B15D78" w:rsidRPr="00B15D78" w:rsidRDefault="00B15D78" w:rsidP="00B15D78">
      <w:pPr>
        <w:pStyle w:val="NormalnyWeb"/>
        <w:shd w:val="clear" w:color="auto" w:fill="FAFFFF"/>
        <w:spacing w:beforeAutospacing="0" w:after="160" w:afterAutospacing="0"/>
        <w:jc w:val="both"/>
        <w:rPr>
          <w:color w:val="2F2F2F"/>
          <w:sz w:val="15"/>
          <w:szCs w:val="15"/>
        </w:rPr>
      </w:pPr>
    </w:p>
    <w:p w:rsidR="0090304C" w:rsidRPr="00B15D78" w:rsidRDefault="00B15D78" w:rsidP="00B15D78">
      <w:pPr>
        <w:jc w:val="center"/>
        <w:rPr>
          <w:b/>
          <w:bCs/>
          <w:color w:val="C9211E"/>
          <w:sz w:val="24"/>
          <w:szCs w:val="24"/>
        </w:rPr>
      </w:pPr>
      <w:r>
        <w:rPr>
          <w:b/>
          <w:bCs/>
          <w:color w:val="C9211E"/>
          <w:sz w:val="24"/>
          <w:szCs w:val="24"/>
        </w:rPr>
        <w:t xml:space="preserve">IV. </w:t>
      </w:r>
      <w:r w:rsidR="007F7B3B" w:rsidRPr="00445E82">
        <w:rPr>
          <w:b/>
          <w:bCs/>
          <w:color w:val="C9211E"/>
          <w:sz w:val="24"/>
          <w:szCs w:val="24"/>
        </w:rPr>
        <w:t>PROCEDURA POSTĘPOWANIA W SYTUACJI UJAWNIENIA NA TERENIE SZKOŁY SUBSTANCJI PRZYPOMINAJĄCYCH NARKOTYK</w:t>
      </w:r>
      <w:r w:rsidR="00445E82">
        <w:rPr>
          <w:b/>
          <w:bCs/>
          <w:color w:val="C9211E"/>
          <w:sz w:val="24"/>
          <w:szCs w:val="24"/>
        </w:rPr>
        <w:t>.</w:t>
      </w:r>
    </w:p>
    <w:p w:rsidR="00A56A68" w:rsidRPr="00CC6337" w:rsidRDefault="007F7B3B" w:rsidP="00445E82">
      <w:pPr>
        <w:jc w:val="both"/>
        <w:rPr>
          <w:sz w:val="24"/>
          <w:szCs w:val="24"/>
        </w:rPr>
      </w:pPr>
      <w:r>
        <w:t xml:space="preserve">1. </w:t>
      </w:r>
      <w:r w:rsidRPr="00CC6337">
        <w:rPr>
          <w:sz w:val="24"/>
          <w:szCs w:val="24"/>
        </w:rPr>
        <w:t xml:space="preserve">Nauczyciel, pracownik szkoły zachowując środki ostrożności zabezpiecza ujawnioną substancję przed dostępem do niej osób niepowołanych oraz ewentualnym jej zniszczeniem do czasu przyjazdu policji, a także próbuje, o ile to jest możliwe w zakresie działań pedagogicznych ustalić, do kogo znaleziona substancja należy. </w:t>
      </w:r>
    </w:p>
    <w:p w:rsidR="00A56A68" w:rsidRPr="00CC6337" w:rsidRDefault="007F7B3B" w:rsidP="00445E82">
      <w:pPr>
        <w:jc w:val="both"/>
        <w:rPr>
          <w:sz w:val="24"/>
          <w:szCs w:val="24"/>
        </w:rPr>
      </w:pPr>
      <w:r w:rsidRPr="00CC6337">
        <w:rPr>
          <w:sz w:val="24"/>
          <w:szCs w:val="24"/>
        </w:rPr>
        <w:t xml:space="preserve">2. Powiadamia o zaistniałym zdarzeniu Dyrektora szkoły, który wzywa policję. </w:t>
      </w:r>
    </w:p>
    <w:p w:rsidR="00A56A68" w:rsidRPr="00CC6337" w:rsidRDefault="007F7B3B" w:rsidP="00445E82">
      <w:pPr>
        <w:jc w:val="both"/>
        <w:rPr>
          <w:sz w:val="24"/>
          <w:szCs w:val="24"/>
        </w:rPr>
      </w:pPr>
      <w:r w:rsidRPr="00CC6337">
        <w:rPr>
          <w:sz w:val="24"/>
          <w:szCs w:val="24"/>
        </w:rPr>
        <w:t>3. Po przyjeździe funkcjonariuszy policji niezwłocznie przekazuje ujawnioną zabezpieczoną substancję oraz przekazuje informacje dotyczące szczegółów zdarzenia.</w:t>
      </w:r>
    </w:p>
    <w:p w:rsidR="00A56A68" w:rsidRPr="00CC6337" w:rsidRDefault="007F7B3B" w:rsidP="00445E82">
      <w:pPr>
        <w:jc w:val="both"/>
        <w:rPr>
          <w:sz w:val="24"/>
          <w:szCs w:val="24"/>
        </w:rPr>
      </w:pPr>
      <w:r w:rsidRPr="00CC6337">
        <w:rPr>
          <w:sz w:val="24"/>
          <w:szCs w:val="24"/>
        </w:rPr>
        <w:t xml:space="preserve">4. W przypadku, gdy nauczyciel podejrzewa, że konkretny uczeń jest w posiadaniu substancji przypominającą narkotyk, powinien podjąć następujące kroki: </w:t>
      </w:r>
    </w:p>
    <w:p w:rsidR="00A56A68" w:rsidRPr="00CC6337" w:rsidRDefault="007F7B3B" w:rsidP="00445E82">
      <w:pPr>
        <w:ind w:left="708"/>
        <w:jc w:val="both"/>
        <w:rPr>
          <w:sz w:val="24"/>
          <w:szCs w:val="24"/>
        </w:rPr>
      </w:pPr>
      <w:r w:rsidRPr="00CC6337">
        <w:rPr>
          <w:sz w:val="24"/>
          <w:szCs w:val="24"/>
        </w:rPr>
        <w:lastRenderedPageBreak/>
        <w:t>a) nauczyciel w obecności innej osoby (wychowawca, pedagog, dyrektor) ma prawo żądać, aby uczeń przekazał mu tę substancję, pokazał zawartość torby szkolnej, kieszeni ubrania, ewentualnie przekazać inne przedmioty budzące podejrzenie co do ich związku z poszukiwaną substancją</w:t>
      </w:r>
    </w:p>
    <w:p w:rsidR="00A56A68" w:rsidRPr="00CC6337" w:rsidRDefault="007F7B3B" w:rsidP="00445E82">
      <w:pPr>
        <w:ind w:left="708"/>
        <w:jc w:val="both"/>
        <w:rPr>
          <w:sz w:val="24"/>
          <w:szCs w:val="24"/>
        </w:rPr>
      </w:pPr>
      <w:r w:rsidRPr="00CC6337">
        <w:rPr>
          <w:sz w:val="24"/>
          <w:szCs w:val="24"/>
        </w:rPr>
        <w:t>b) nauczyciel nie ma prawa samodzielnie wykonać czynności przeszukania odzieży ani torby szkolnej - jest to czynność zastrzeżona wyłącznie dla policji</w:t>
      </w:r>
    </w:p>
    <w:p w:rsidR="00A56A68" w:rsidRPr="00CC6337" w:rsidRDefault="00CC6337" w:rsidP="00445E82">
      <w:pPr>
        <w:ind w:left="708"/>
        <w:jc w:val="both"/>
        <w:rPr>
          <w:sz w:val="24"/>
          <w:szCs w:val="24"/>
        </w:rPr>
      </w:pPr>
      <w:r w:rsidRPr="00CC6337">
        <w:rPr>
          <w:sz w:val="24"/>
          <w:szCs w:val="24"/>
        </w:rPr>
        <w:t xml:space="preserve">c) </w:t>
      </w:r>
      <w:r w:rsidR="007F7B3B" w:rsidRPr="00CC6337">
        <w:rPr>
          <w:sz w:val="24"/>
          <w:szCs w:val="24"/>
        </w:rPr>
        <w:t>o swoich spostrzeżeniach nauczyciel powiadamia Dyrektora szkoły oraz rodziców/opiekunów prawnych ucznia i wzywa ich do natychmiastowego stawiennictwa</w:t>
      </w:r>
    </w:p>
    <w:p w:rsidR="00A56A68" w:rsidRPr="00CC6337" w:rsidRDefault="007F7B3B" w:rsidP="00445E82">
      <w:pPr>
        <w:ind w:left="708"/>
        <w:jc w:val="both"/>
        <w:rPr>
          <w:sz w:val="24"/>
          <w:szCs w:val="24"/>
        </w:rPr>
      </w:pPr>
      <w:r w:rsidRPr="00CC6337">
        <w:rPr>
          <w:sz w:val="24"/>
          <w:szCs w:val="24"/>
        </w:rPr>
        <w:t xml:space="preserve">d) w przypadku, gdy uczeń, mimo wezwania, odmawia przekazania nauczycielowi substancji </w:t>
      </w:r>
      <w:r w:rsidR="00445E82" w:rsidRPr="00CC6337">
        <w:rPr>
          <w:sz w:val="24"/>
          <w:szCs w:val="24"/>
        </w:rPr>
        <w:br/>
      </w:r>
      <w:r w:rsidRPr="00CC6337">
        <w:rPr>
          <w:sz w:val="24"/>
          <w:szCs w:val="24"/>
        </w:rPr>
        <w:t>i pokazania zawartości torby szkolnej, Dyrektor szkoły w</w:t>
      </w:r>
      <w:r w:rsidR="00CC6337">
        <w:rPr>
          <w:sz w:val="24"/>
          <w:szCs w:val="24"/>
        </w:rPr>
        <w:t xml:space="preserve">zywa policję, która przeszukuje </w:t>
      </w:r>
      <w:r w:rsidRPr="00CC6337">
        <w:rPr>
          <w:sz w:val="24"/>
          <w:szCs w:val="24"/>
        </w:rPr>
        <w:t>odzież i przedmioty należące do ucznia oraz zabezpiecza znalezioną substancję i zabiera ją do ekspertyzy</w:t>
      </w:r>
    </w:p>
    <w:p w:rsidR="00A56A68" w:rsidRPr="00CC6337" w:rsidRDefault="007F7B3B" w:rsidP="00445E82">
      <w:pPr>
        <w:ind w:left="708"/>
        <w:jc w:val="both"/>
        <w:rPr>
          <w:sz w:val="24"/>
          <w:szCs w:val="24"/>
        </w:rPr>
      </w:pPr>
      <w:r w:rsidRPr="00CC6337">
        <w:rPr>
          <w:sz w:val="24"/>
          <w:szCs w:val="24"/>
        </w:rPr>
        <w:t xml:space="preserve">e) jeżeli uczeń wyda substancję dobrowolnie, nauczyciel, po odpowiednim zabezpieczeniu, zobowiązany jest bezzwłocznie powiadomić  policję. Wcześniej próbuje ustalić, w jaki sposób i od kogo uczeń nabył substancję. </w:t>
      </w:r>
    </w:p>
    <w:p w:rsidR="00A56A68" w:rsidRDefault="007F7B3B" w:rsidP="0090304C">
      <w:pPr>
        <w:ind w:left="708"/>
        <w:jc w:val="both"/>
        <w:rPr>
          <w:sz w:val="24"/>
          <w:szCs w:val="24"/>
        </w:rPr>
      </w:pPr>
      <w:r w:rsidRPr="00CC6337">
        <w:rPr>
          <w:sz w:val="24"/>
          <w:szCs w:val="24"/>
        </w:rPr>
        <w:t xml:space="preserve">f) całe zdarzenie nauczyciel dokumentuje, sporządzając możliwie dokładną notatkę </w:t>
      </w:r>
      <w:r w:rsidR="00CC6337">
        <w:rPr>
          <w:sz w:val="24"/>
          <w:szCs w:val="24"/>
        </w:rPr>
        <w:br/>
      </w:r>
      <w:r w:rsidRPr="00CC6337">
        <w:rPr>
          <w:sz w:val="24"/>
          <w:szCs w:val="24"/>
        </w:rPr>
        <w:t>z ustaleń wraz ze swoimi spostrzeżeniami</w:t>
      </w:r>
    </w:p>
    <w:p w:rsidR="00A56A68" w:rsidRPr="00CC6337" w:rsidRDefault="00A56A68">
      <w:pPr>
        <w:rPr>
          <w:b/>
          <w:sz w:val="24"/>
          <w:szCs w:val="24"/>
        </w:rPr>
      </w:pPr>
    </w:p>
    <w:p w:rsidR="00A56A68" w:rsidRPr="00445E82" w:rsidRDefault="00B15D78">
      <w:pPr>
        <w:pStyle w:val="NormalnyWeb"/>
        <w:shd w:val="clear" w:color="auto" w:fill="FAFFFF"/>
        <w:spacing w:beforeAutospacing="0" w:after="160" w:afterAutospacing="0"/>
        <w:jc w:val="center"/>
        <w:rPr>
          <w:color w:val="C00000"/>
          <w:sz w:val="15"/>
          <w:szCs w:val="15"/>
        </w:rPr>
      </w:pPr>
      <w:r>
        <w:rPr>
          <w:b/>
          <w:bCs/>
          <w:color w:val="C00000"/>
        </w:rPr>
        <w:t xml:space="preserve">V. </w:t>
      </w:r>
      <w:r w:rsidR="007F7B3B" w:rsidRPr="00445E82">
        <w:rPr>
          <w:b/>
          <w:bCs/>
          <w:color w:val="C00000"/>
        </w:rPr>
        <w:t>PROCEDURA POSTĘPOWANIA W SYTUACJI UZYSKANIA INFORMACJI,</w:t>
      </w:r>
    </w:p>
    <w:p w:rsidR="00CC6337" w:rsidRPr="00B15D78" w:rsidRDefault="007F7B3B" w:rsidP="00B15D78">
      <w:pPr>
        <w:pStyle w:val="NormalnyWeb"/>
        <w:shd w:val="clear" w:color="auto" w:fill="FAFFFF"/>
        <w:spacing w:beforeAutospacing="0" w:after="160" w:afterAutospacing="0"/>
        <w:jc w:val="center"/>
        <w:rPr>
          <w:b/>
          <w:bCs/>
          <w:color w:val="C00000"/>
        </w:rPr>
      </w:pPr>
      <w:r w:rsidRPr="00445E82">
        <w:rPr>
          <w:b/>
          <w:bCs/>
          <w:color w:val="C00000"/>
        </w:rPr>
        <w:t>ŻE UCZEŃ UŻYWA ALKOHOLU LUB INNYCH ŚRODKÓW ODURZAJĄCYCH.</w:t>
      </w:r>
    </w:p>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t>1. Nauczyciel niezwłocznie przekazuje uzyskaną informację wychowawcy klasy.</w:t>
      </w:r>
    </w:p>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t>2. Wychowawca informuje o fakcie Dyrektora Szkoły i pedagoga.</w:t>
      </w:r>
    </w:p>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t>3. Wychowawca wzywa do szkoły rodziców (prawnych opiekunów) ucznia.</w:t>
      </w:r>
    </w:p>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t>4. Przeprowadza rozmowę z rodzicami i uczniem w obecności rodziców.</w:t>
      </w:r>
    </w:p>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t>5. W przypadku potwierdzenia informacji, zobowiązuje ucznia do zaniechania negatywnego postępowania, rodziców zaś do szczególnego nadzoru nad dzieckiem.</w:t>
      </w:r>
    </w:p>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t xml:space="preserve">6. Pedagog może zaproponować rodzicom skierowanie dziecka do specjalistycznej placówki </w:t>
      </w:r>
      <w:r w:rsidR="00CC6337">
        <w:rPr>
          <w:color w:val="2F2F2F"/>
        </w:rPr>
        <w:br/>
      </w:r>
      <w:r>
        <w:rPr>
          <w:color w:val="2F2F2F"/>
        </w:rPr>
        <w:t>i wzięcie przez nie udziału w programie terapeutycznym.</w:t>
      </w:r>
    </w:p>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t>7. Jeżeli rodzice odmawiają współpracy lub nie stawiają się w szkole, a z wiarygodnych źródeł nadal napływają informacje o przejawach demoralizacji ich dziecka, szkoła pisemnie powiadamia o zaistniałej sytuacji Sąd Rodzinny lub policję.</w:t>
      </w:r>
    </w:p>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lastRenderedPageBreak/>
        <w:t xml:space="preserve">8. Szkoła powiadamia sąd lub policję, jeżeli wykorzysta wszystkie dostępne jej środki oddziaływań wychowawczych (rozmowa z rodzicami, ostrzeżenie ucznia, spotkania </w:t>
      </w:r>
      <w:r w:rsidR="00CC6337">
        <w:rPr>
          <w:color w:val="2F2F2F"/>
        </w:rPr>
        <w:br/>
      </w:r>
      <w:r>
        <w:rPr>
          <w:color w:val="2F2F2F"/>
        </w:rPr>
        <w:t>z pedagogiem, psychologiem), a ich zastosowanie nie przynosi oczekiwanych rezultatów.</w:t>
      </w:r>
    </w:p>
    <w:p w:rsidR="00A56A68" w:rsidRDefault="00A56A68"/>
    <w:p w:rsidR="00A56A68" w:rsidRPr="00CC6337" w:rsidRDefault="00B15D78" w:rsidP="00CC6337">
      <w:pPr>
        <w:jc w:val="center"/>
        <w:rPr>
          <w:color w:val="C00000"/>
          <w:sz w:val="24"/>
          <w:szCs w:val="24"/>
        </w:rPr>
      </w:pPr>
      <w:r>
        <w:rPr>
          <w:b/>
          <w:bCs/>
          <w:color w:val="C00000"/>
          <w:sz w:val="24"/>
          <w:szCs w:val="24"/>
        </w:rPr>
        <w:t xml:space="preserve">VII. </w:t>
      </w:r>
      <w:r w:rsidR="007F7B3B" w:rsidRPr="00CC6337">
        <w:rPr>
          <w:b/>
          <w:bCs/>
          <w:color w:val="C00000"/>
          <w:sz w:val="24"/>
          <w:szCs w:val="24"/>
        </w:rPr>
        <w:t>PROCEDURA POSTĘPOWANIA W SYTUACJI PODEJRZENIA, ŻE UCZEŃ NA TERENIE SZKOŁY ZNAJDUJE SIĘ POD WPŁYWEM ŚRODKÓW ODURZAJĄCYCH</w:t>
      </w:r>
      <w:r w:rsidR="00CC6337">
        <w:rPr>
          <w:b/>
          <w:bCs/>
          <w:color w:val="C00000"/>
          <w:sz w:val="24"/>
          <w:szCs w:val="24"/>
        </w:rPr>
        <w:t>.</w:t>
      </w:r>
    </w:p>
    <w:p w:rsidR="00A56A68" w:rsidRPr="00CC6337" w:rsidRDefault="007F7B3B" w:rsidP="00CC6337">
      <w:pPr>
        <w:jc w:val="both"/>
        <w:rPr>
          <w:sz w:val="24"/>
          <w:szCs w:val="24"/>
        </w:rPr>
      </w:pPr>
      <w:r>
        <w:t xml:space="preserve">1. </w:t>
      </w:r>
      <w:r w:rsidRPr="00CC6337">
        <w:rPr>
          <w:sz w:val="24"/>
          <w:szCs w:val="24"/>
        </w:rPr>
        <w:t xml:space="preserve">Nauczyciel powiadamia o swoich przypuszczeniach wychowawcę klasy. </w:t>
      </w:r>
    </w:p>
    <w:p w:rsidR="00A56A68" w:rsidRPr="00CC6337" w:rsidRDefault="007F7B3B" w:rsidP="00CC6337">
      <w:pPr>
        <w:jc w:val="both"/>
        <w:rPr>
          <w:sz w:val="24"/>
          <w:szCs w:val="24"/>
        </w:rPr>
      </w:pPr>
      <w:r w:rsidRPr="00CC6337">
        <w:rPr>
          <w:sz w:val="24"/>
          <w:szCs w:val="24"/>
        </w:rPr>
        <w:t>2. Odizolowuje ucznia od reszty klasy, ale ze względów bezpieczeństwa nie pozostawia go samego; stwarza warunki, w których nie będzie zagrożone życie ani zdrowie ucznia.</w:t>
      </w:r>
    </w:p>
    <w:p w:rsidR="00A56A68" w:rsidRDefault="0090304C" w:rsidP="00CC6337">
      <w:pPr>
        <w:jc w:val="both"/>
        <w:rPr>
          <w:sz w:val="24"/>
          <w:szCs w:val="24"/>
        </w:rPr>
      </w:pPr>
      <w:r>
        <w:rPr>
          <w:sz w:val="24"/>
          <w:szCs w:val="24"/>
        </w:rPr>
        <w:t xml:space="preserve">3. </w:t>
      </w:r>
      <w:r w:rsidR="007F7B3B" w:rsidRPr="00CC6337">
        <w:rPr>
          <w:sz w:val="24"/>
          <w:szCs w:val="24"/>
        </w:rPr>
        <w:t xml:space="preserve">Zawiadamia o tym fakcie Dyrektora szkoły oraz rodziców/opiekunów prawnych, których zobowiązuje do niezwłocznego odebrania ucznia ze szkoły. </w:t>
      </w:r>
    </w:p>
    <w:p w:rsidR="0090304C" w:rsidRPr="00CC6337" w:rsidRDefault="0090304C" w:rsidP="00CC6337">
      <w:pPr>
        <w:jc w:val="both"/>
        <w:rPr>
          <w:sz w:val="24"/>
          <w:szCs w:val="24"/>
        </w:rPr>
      </w:pPr>
      <w:r>
        <w:rPr>
          <w:sz w:val="24"/>
          <w:szCs w:val="24"/>
        </w:rPr>
        <w:t>4. Wzywa pogotowie</w:t>
      </w:r>
      <w:r w:rsidRPr="00CC6337">
        <w:rPr>
          <w:sz w:val="24"/>
          <w:szCs w:val="24"/>
        </w:rPr>
        <w:t xml:space="preserve"> w celu stwierdzenia, czy uczeń znajduje się pod wpływem alkoholu lub narkotyków  i ewentualnie udziela pomocy przedmedycznej.</w:t>
      </w:r>
    </w:p>
    <w:p w:rsidR="00A56A68" w:rsidRPr="00CC6337" w:rsidRDefault="007F7B3B" w:rsidP="00CC6337">
      <w:pPr>
        <w:jc w:val="both"/>
        <w:rPr>
          <w:sz w:val="24"/>
          <w:szCs w:val="24"/>
        </w:rPr>
      </w:pPr>
      <w:r w:rsidRPr="00CC6337">
        <w:rPr>
          <w:sz w:val="24"/>
          <w:szCs w:val="24"/>
        </w:rPr>
        <w:t xml:space="preserve">5. Gdy rodzice/prawni opiekunowie odmówią odebrania dziecka, o pozostaniu ucznia w szkole czy przewiezieniu do placówki służby zdrowia, bądź przekazaniu go do dyspozycji funkcjonariuszom policji  decyduje lekarz, po ustaleniu aktualnego stanu zdrowia ucznia </w:t>
      </w:r>
      <w:r w:rsidR="00CC6337">
        <w:rPr>
          <w:sz w:val="24"/>
          <w:szCs w:val="24"/>
        </w:rPr>
        <w:br/>
      </w:r>
      <w:r w:rsidRPr="00CC6337">
        <w:rPr>
          <w:sz w:val="24"/>
          <w:szCs w:val="24"/>
        </w:rPr>
        <w:t>i w porozumieniu z Dyrektorem szkoły.</w:t>
      </w:r>
    </w:p>
    <w:p w:rsidR="00A56A68" w:rsidRPr="00CC6337" w:rsidRDefault="007F7B3B" w:rsidP="00CC6337">
      <w:pPr>
        <w:jc w:val="both"/>
        <w:rPr>
          <w:sz w:val="24"/>
          <w:szCs w:val="24"/>
        </w:rPr>
      </w:pPr>
      <w:r w:rsidRPr="00CC6337">
        <w:rPr>
          <w:sz w:val="24"/>
          <w:szCs w:val="24"/>
        </w:rPr>
        <w:t xml:space="preserve">6. Szkoła zawiadamia najbliższą jednostkę policji, gdy rodzice ucznia będącego pod wpływem alkoholu  odmawiają przyjścia do szkoły, a uczeń jest agresywny, bądź swoim zachowaniem daje powód do zgorszenia albo zagraża życiu lub zdrowiu innych osób. </w:t>
      </w:r>
    </w:p>
    <w:p w:rsidR="00A56A68" w:rsidRDefault="007F7B3B" w:rsidP="00B15D78">
      <w:pPr>
        <w:jc w:val="both"/>
        <w:rPr>
          <w:b/>
          <w:sz w:val="24"/>
          <w:szCs w:val="24"/>
        </w:rPr>
      </w:pPr>
      <w:r w:rsidRPr="00CC6337">
        <w:rPr>
          <w:b/>
          <w:sz w:val="24"/>
          <w:szCs w:val="24"/>
        </w:rPr>
        <w:t>7. Jeżeli powtarzają się przypadki, w których uczeń (przed ukończeniem 18 lat) znajduje się pod wpływem alkoholu lub na</w:t>
      </w:r>
      <w:r w:rsidR="00ED64D7">
        <w:rPr>
          <w:b/>
          <w:sz w:val="24"/>
          <w:szCs w:val="24"/>
        </w:rPr>
        <w:t>rkotyków na terenie szkoły,</w:t>
      </w:r>
      <w:r w:rsidR="0090304C">
        <w:rPr>
          <w:b/>
          <w:sz w:val="24"/>
          <w:szCs w:val="24"/>
        </w:rPr>
        <w:t xml:space="preserve"> D</w:t>
      </w:r>
      <w:r w:rsidRPr="00CC6337">
        <w:rPr>
          <w:b/>
          <w:sz w:val="24"/>
          <w:szCs w:val="24"/>
        </w:rPr>
        <w:t>yrektor szkoły ma obowiązek powiadom</w:t>
      </w:r>
      <w:r w:rsidR="00ED64D7">
        <w:rPr>
          <w:b/>
          <w:sz w:val="24"/>
          <w:szCs w:val="24"/>
        </w:rPr>
        <w:t>ienia o tym policji (Wydział ds. Nieletnich) lub Sądu R</w:t>
      </w:r>
      <w:r w:rsidRPr="00CC6337">
        <w:rPr>
          <w:b/>
          <w:sz w:val="24"/>
          <w:szCs w:val="24"/>
        </w:rPr>
        <w:t xml:space="preserve">odzinnego. </w:t>
      </w:r>
    </w:p>
    <w:p w:rsidR="00B15D78" w:rsidRPr="00B15D78" w:rsidRDefault="00B15D78" w:rsidP="00B15D78">
      <w:pPr>
        <w:jc w:val="both"/>
        <w:rPr>
          <w:b/>
          <w:sz w:val="24"/>
          <w:szCs w:val="24"/>
        </w:rPr>
      </w:pPr>
    </w:p>
    <w:p w:rsidR="00A56A68" w:rsidRPr="00CC6337" w:rsidRDefault="00B15D78" w:rsidP="00CC6337">
      <w:pPr>
        <w:jc w:val="center"/>
        <w:rPr>
          <w:sz w:val="24"/>
          <w:szCs w:val="24"/>
        </w:rPr>
      </w:pPr>
      <w:r>
        <w:rPr>
          <w:b/>
          <w:bCs/>
          <w:color w:val="C9211E"/>
          <w:sz w:val="24"/>
          <w:szCs w:val="24"/>
        </w:rPr>
        <w:t xml:space="preserve">VIII. </w:t>
      </w:r>
      <w:r w:rsidR="007F7B3B" w:rsidRPr="00CC6337">
        <w:rPr>
          <w:b/>
          <w:bCs/>
          <w:color w:val="C9211E"/>
          <w:sz w:val="24"/>
          <w:szCs w:val="24"/>
        </w:rPr>
        <w:t>PROCEDURA POSTĘPOWANIA WOBEC UCZNIA – SPRAWCY CZYNU KARALNEGO (BÓJKA, POBICIE, WYMUSZENIA, KRADZIEŻ, NISZCZENIE MIENIA)</w:t>
      </w:r>
      <w:r w:rsidR="00CC6337">
        <w:rPr>
          <w:b/>
          <w:bCs/>
          <w:color w:val="C9211E"/>
          <w:sz w:val="24"/>
          <w:szCs w:val="24"/>
        </w:rPr>
        <w:t>.</w:t>
      </w:r>
    </w:p>
    <w:p w:rsidR="00A56A68" w:rsidRDefault="007F7B3B" w:rsidP="00CC6337">
      <w:pPr>
        <w:pStyle w:val="Akapitzlist"/>
        <w:numPr>
          <w:ilvl w:val="0"/>
          <w:numId w:val="2"/>
        </w:numPr>
        <w:jc w:val="both"/>
        <w:rPr>
          <w:sz w:val="24"/>
          <w:szCs w:val="24"/>
        </w:rPr>
      </w:pPr>
      <w:r w:rsidRPr="00CC6337">
        <w:rPr>
          <w:sz w:val="24"/>
          <w:szCs w:val="24"/>
        </w:rPr>
        <w:t>Niezwłoczne powiadomienie Dyrektora szkoły i pedagoga szkolnego o czynie popełnionym przez ucznia.</w:t>
      </w:r>
    </w:p>
    <w:p w:rsidR="00ED64D7" w:rsidRPr="00CC6337" w:rsidRDefault="00ED64D7" w:rsidP="00ED64D7">
      <w:pPr>
        <w:pStyle w:val="Akapitzlist"/>
        <w:numPr>
          <w:ilvl w:val="0"/>
          <w:numId w:val="2"/>
        </w:numPr>
        <w:jc w:val="both"/>
        <w:rPr>
          <w:sz w:val="24"/>
          <w:szCs w:val="24"/>
        </w:rPr>
      </w:pPr>
      <w:r w:rsidRPr="00CC6337">
        <w:rPr>
          <w:sz w:val="24"/>
          <w:szCs w:val="24"/>
        </w:rPr>
        <w:t xml:space="preserve">Przekazanie sprawcy (o ile jest znany i przebywa na terenie szkoły) dyrektorowi szkoły lub pedagogowi szkolnemu pod opiekę. </w:t>
      </w:r>
    </w:p>
    <w:p w:rsidR="00A56A68" w:rsidRPr="00ED64D7" w:rsidRDefault="007F7B3B" w:rsidP="00ED64D7">
      <w:pPr>
        <w:pStyle w:val="Akapitzlist"/>
        <w:numPr>
          <w:ilvl w:val="0"/>
          <w:numId w:val="2"/>
        </w:numPr>
        <w:jc w:val="both"/>
        <w:rPr>
          <w:sz w:val="24"/>
          <w:szCs w:val="24"/>
        </w:rPr>
      </w:pPr>
      <w:r w:rsidRPr="00ED64D7">
        <w:rPr>
          <w:sz w:val="24"/>
          <w:szCs w:val="24"/>
        </w:rPr>
        <w:t>Ustalenie okoliczności czynu i ewentualnych świadków zdarzenia</w:t>
      </w:r>
    </w:p>
    <w:p w:rsidR="00A56A68" w:rsidRPr="00CC6337" w:rsidRDefault="007F7B3B" w:rsidP="00CC6337">
      <w:pPr>
        <w:pStyle w:val="Akapitzlist"/>
        <w:numPr>
          <w:ilvl w:val="0"/>
          <w:numId w:val="2"/>
        </w:numPr>
        <w:jc w:val="both"/>
        <w:rPr>
          <w:b/>
          <w:sz w:val="24"/>
          <w:szCs w:val="24"/>
        </w:rPr>
      </w:pPr>
      <w:r w:rsidRPr="00CC6337">
        <w:rPr>
          <w:b/>
          <w:sz w:val="24"/>
          <w:szCs w:val="24"/>
        </w:rPr>
        <w:t xml:space="preserve">Zabezpieczenie ewentualnych dowodów przestępstwa lub przedmiotów pochodzących </w:t>
      </w:r>
    </w:p>
    <w:p w:rsidR="00A56A68" w:rsidRPr="00CC6337" w:rsidRDefault="007F7B3B" w:rsidP="00CC6337">
      <w:pPr>
        <w:pStyle w:val="Akapitzlist"/>
        <w:ind w:left="400"/>
        <w:jc w:val="both"/>
        <w:rPr>
          <w:b/>
          <w:sz w:val="24"/>
          <w:szCs w:val="24"/>
        </w:rPr>
      </w:pPr>
      <w:r w:rsidRPr="00CC6337">
        <w:rPr>
          <w:b/>
          <w:sz w:val="24"/>
          <w:szCs w:val="24"/>
        </w:rPr>
        <w:lastRenderedPageBreak/>
        <w:t>z przestępstwa i przekazanie ich policji (np. sprawca rozboju na terenie szkoły używa noża i uciekając porzuca go lub porzuca jakiś przedmiot pochodzący z kradzieży).</w:t>
      </w:r>
    </w:p>
    <w:p w:rsidR="00A56A68" w:rsidRDefault="007F7B3B" w:rsidP="00CC6337">
      <w:pPr>
        <w:pStyle w:val="Akapitzlist"/>
        <w:numPr>
          <w:ilvl w:val="0"/>
          <w:numId w:val="2"/>
        </w:numPr>
        <w:jc w:val="both"/>
        <w:rPr>
          <w:sz w:val="24"/>
          <w:szCs w:val="24"/>
        </w:rPr>
      </w:pPr>
      <w:r w:rsidRPr="00CC6337">
        <w:rPr>
          <w:sz w:val="24"/>
          <w:szCs w:val="24"/>
        </w:rPr>
        <w:t>Powiadomienie rodziców ucznia-sprawcy.</w:t>
      </w:r>
    </w:p>
    <w:p w:rsidR="00ED64D7" w:rsidRPr="00CC6337" w:rsidRDefault="00ED64D7" w:rsidP="00ED64D7">
      <w:pPr>
        <w:pStyle w:val="Akapitzlist"/>
        <w:numPr>
          <w:ilvl w:val="0"/>
          <w:numId w:val="2"/>
        </w:numPr>
        <w:jc w:val="both"/>
        <w:rPr>
          <w:sz w:val="24"/>
          <w:szCs w:val="24"/>
        </w:rPr>
      </w:pPr>
      <w:r w:rsidRPr="00CC6337">
        <w:rPr>
          <w:sz w:val="24"/>
          <w:szCs w:val="24"/>
        </w:rPr>
        <w:t xml:space="preserve">Niezwłoczne powiadomienie policji w przypadku, gdy sprawa jest poważna (rozbój, uszkodzenie ciała itp.) lub w przypadku, gdy nieletni sprawca nie jest uczniem szkoły i jego tożsamość nie jest  znana. </w:t>
      </w:r>
    </w:p>
    <w:p w:rsidR="00A56A68" w:rsidRPr="00B15D78" w:rsidRDefault="007F7B3B" w:rsidP="00B15D78">
      <w:pPr>
        <w:pStyle w:val="Akapitzlist"/>
        <w:numPr>
          <w:ilvl w:val="0"/>
          <w:numId w:val="2"/>
        </w:numPr>
        <w:jc w:val="both"/>
        <w:rPr>
          <w:sz w:val="24"/>
          <w:szCs w:val="24"/>
        </w:rPr>
      </w:pPr>
      <w:r w:rsidRPr="00ED64D7">
        <w:rPr>
          <w:b/>
          <w:sz w:val="24"/>
          <w:szCs w:val="24"/>
        </w:rPr>
        <w:t>W każdym przypadku popełnienia czynu karalnego przez ucznia, który nie uko</w:t>
      </w:r>
      <w:r w:rsidR="00ED64D7">
        <w:rPr>
          <w:b/>
          <w:sz w:val="24"/>
          <w:szCs w:val="24"/>
        </w:rPr>
        <w:t>ńczył 17 lat należy zawiadomić P</w:t>
      </w:r>
      <w:r w:rsidRPr="00ED64D7">
        <w:rPr>
          <w:b/>
          <w:sz w:val="24"/>
          <w:szCs w:val="24"/>
        </w:rPr>
        <w:t>oli</w:t>
      </w:r>
      <w:r w:rsidR="00ED64D7">
        <w:rPr>
          <w:b/>
          <w:sz w:val="24"/>
          <w:szCs w:val="24"/>
        </w:rPr>
        <w:t>cję lub Sąd R</w:t>
      </w:r>
      <w:r w:rsidRPr="00ED64D7">
        <w:rPr>
          <w:b/>
          <w:sz w:val="24"/>
          <w:szCs w:val="24"/>
        </w:rPr>
        <w:t>odzinny.</w:t>
      </w:r>
    </w:p>
    <w:p w:rsidR="00B15D78" w:rsidRPr="00B15D78" w:rsidRDefault="00B15D78" w:rsidP="00B15D78">
      <w:pPr>
        <w:pStyle w:val="Akapitzlist"/>
        <w:ind w:left="400"/>
        <w:jc w:val="both"/>
        <w:rPr>
          <w:sz w:val="24"/>
          <w:szCs w:val="24"/>
        </w:rPr>
      </w:pPr>
    </w:p>
    <w:p w:rsidR="00A56A68" w:rsidRDefault="00A56A68">
      <w:pPr>
        <w:pStyle w:val="Akapitzlist"/>
        <w:ind w:left="400"/>
      </w:pPr>
    </w:p>
    <w:p w:rsidR="00A56A68" w:rsidRDefault="00650614" w:rsidP="00CC6337">
      <w:pPr>
        <w:pStyle w:val="Akapitzlist"/>
        <w:ind w:left="400"/>
        <w:jc w:val="center"/>
        <w:rPr>
          <w:b/>
          <w:bCs/>
          <w:color w:val="C9211E"/>
          <w:sz w:val="24"/>
          <w:szCs w:val="24"/>
        </w:rPr>
      </w:pPr>
      <w:r>
        <w:rPr>
          <w:b/>
          <w:bCs/>
          <w:color w:val="C9211E"/>
          <w:sz w:val="24"/>
          <w:szCs w:val="24"/>
        </w:rPr>
        <w:t xml:space="preserve">IX. </w:t>
      </w:r>
      <w:r w:rsidR="007F7B3B" w:rsidRPr="00CC6337">
        <w:rPr>
          <w:b/>
          <w:bCs/>
          <w:color w:val="C9211E"/>
          <w:sz w:val="24"/>
          <w:szCs w:val="24"/>
        </w:rPr>
        <w:t>PROCEDURA POSTĘPOWANIA WOBEC UCZNIA, KTÓRY STAŁ SIĘ OFIARĄ CZYNU KARALNEGO</w:t>
      </w:r>
      <w:r w:rsidR="00CC6337">
        <w:rPr>
          <w:b/>
          <w:bCs/>
          <w:color w:val="C9211E"/>
          <w:sz w:val="24"/>
          <w:szCs w:val="24"/>
        </w:rPr>
        <w:t>.</w:t>
      </w:r>
    </w:p>
    <w:p w:rsidR="00CC6337" w:rsidRPr="00CC6337" w:rsidRDefault="00CC6337" w:rsidP="00CC6337">
      <w:pPr>
        <w:pStyle w:val="Akapitzlist"/>
        <w:ind w:left="400"/>
        <w:jc w:val="center"/>
        <w:rPr>
          <w:sz w:val="24"/>
          <w:szCs w:val="24"/>
        </w:rPr>
      </w:pPr>
    </w:p>
    <w:p w:rsidR="00A56A68" w:rsidRPr="00CC6337" w:rsidRDefault="007F7B3B">
      <w:pPr>
        <w:pStyle w:val="Akapitzlist"/>
        <w:numPr>
          <w:ilvl w:val="0"/>
          <w:numId w:val="3"/>
        </w:numPr>
        <w:rPr>
          <w:sz w:val="24"/>
          <w:szCs w:val="24"/>
        </w:rPr>
      </w:pPr>
      <w:r w:rsidRPr="00CC6337">
        <w:rPr>
          <w:sz w:val="24"/>
          <w:szCs w:val="24"/>
        </w:rPr>
        <w:t>Udzielenie pierwszej pomocy prz</w:t>
      </w:r>
      <w:r w:rsidR="002E5F26">
        <w:rPr>
          <w:sz w:val="24"/>
          <w:szCs w:val="24"/>
        </w:rPr>
        <w:t>edmedycznej lub wezwanie pogotowia ratunkowego</w:t>
      </w:r>
      <w:r w:rsidRPr="00CC6337">
        <w:rPr>
          <w:sz w:val="24"/>
          <w:szCs w:val="24"/>
        </w:rPr>
        <w:t xml:space="preserve"> w przypadku kiedy ofiara doznała obrażeń. </w:t>
      </w:r>
    </w:p>
    <w:p w:rsidR="00A56A68" w:rsidRPr="00CC6337" w:rsidRDefault="007F7B3B">
      <w:pPr>
        <w:pStyle w:val="Akapitzlist"/>
        <w:numPr>
          <w:ilvl w:val="0"/>
          <w:numId w:val="3"/>
        </w:numPr>
        <w:rPr>
          <w:sz w:val="24"/>
          <w:szCs w:val="24"/>
        </w:rPr>
      </w:pPr>
      <w:r w:rsidRPr="00CC6337">
        <w:rPr>
          <w:sz w:val="24"/>
          <w:szCs w:val="24"/>
        </w:rPr>
        <w:t>Niezwłoczne powiadomienie Dyrektora szkoły i pedagoga szkolnego.</w:t>
      </w:r>
    </w:p>
    <w:p w:rsidR="00A56A68" w:rsidRPr="00CC6337" w:rsidRDefault="007F7B3B">
      <w:pPr>
        <w:pStyle w:val="Akapitzlist"/>
        <w:numPr>
          <w:ilvl w:val="0"/>
          <w:numId w:val="3"/>
        </w:numPr>
        <w:rPr>
          <w:sz w:val="24"/>
          <w:szCs w:val="24"/>
        </w:rPr>
      </w:pPr>
      <w:r w:rsidRPr="00CC6337">
        <w:rPr>
          <w:sz w:val="24"/>
          <w:szCs w:val="24"/>
        </w:rPr>
        <w:t>Powiadomienie rodziców ucznia.</w:t>
      </w:r>
    </w:p>
    <w:p w:rsidR="00A56A68" w:rsidRDefault="007F7B3B">
      <w:pPr>
        <w:pStyle w:val="Akapitzlist"/>
        <w:numPr>
          <w:ilvl w:val="0"/>
          <w:numId w:val="3"/>
        </w:numPr>
        <w:rPr>
          <w:sz w:val="24"/>
          <w:szCs w:val="24"/>
        </w:rPr>
      </w:pPr>
      <w:r w:rsidRPr="00CC6337">
        <w:rPr>
          <w:sz w:val="24"/>
          <w:szCs w:val="24"/>
        </w:rPr>
        <w:t xml:space="preserve">Niezwłoczne wezwanie policji w przypadku, kiedy istnieje konieczność profesjonalnego zabezpieczenia śladów przestępstwa, ustalenia okoliczności </w:t>
      </w:r>
      <w:r w:rsidR="00CC6337">
        <w:rPr>
          <w:sz w:val="24"/>
          <w:szCs w:val="24"/>
        </w:rPr>
        <w:br/>
      </w:r>
      <w:r w:rsidRPr="00CC6337">
        <w:rPr>
          <w:sz w:val="24"/>
          <w:szCs w:val="24"/>
        </w:rPr>
        <w:t>i ewentualnych świadków zdarzenia.</w:t>
      </w:r>
    </w:p>
    <w:p w:rsidR="00A56A68" w:rsidRPr="00650614" w:rsidRDefault="002E5F26" w:rsidP="00650614">
      <w:pPr>
        <w:pStyle w:val="Akapitzlist"/>
        <w:numPr>
          <w:ilvl w:val="0"/>
          <w:numId w:val="3"/>
        </w:numPr>
        <w:rPr>
          <w:sz w:val="24"/>
          <w:szCs w:val="24"/>
        </w:rPr>
      </w:pPr>
      <w:r>
        <w:rPr>
          <w:sz w:val="24"/>
          <w:szCs w:val="24"/>
        </w:rPr>
        <w:t xml:space="preserve"> Udzielenie ofierze pomocy/wsparcia psychologicznego.</w:t>
      </w:r>
    </w:p>
    <w:p w:rsidR="00A56A68" w:rsidRDefault="00A56A68"/>
    <w:p w:rsidR="00A56A68" w:rsidRDefault="00650614" w:rsidP="002E5F26">
      <w:pPr>
        <w:pStyle w:val="NormalnyWeb"/>
        <w:shd w:val="clear" w:color="auto" w:fill="FAFFFF"/>
        <w:spacing w:beforeAutospacing="0" w:after="160" w:afterAutospacing="0"/>
        <w:jc w:val="center"/>
        <w:rPr>
          <w:color w:val="2F2F2F"/>
          <w:sz w:val="15"/>
          <w:szCs w:val="15"/>
        </w:rPr>
      </w:pPr>
      <w:r>
        <w:rPr>
          <w:b/>
          <w:bCs/>
          <w:color w:val="C9211E"/>
        </w:rPr>
        <w:t xml:space="preserve">X. </w:t>
      </w:r>
      <w:r w:rsidR="007F7B3B">
        <w:rPr>
          <w:b/>
          <w:bCs/>
          <w:color w:val="C9211E"/>
        </w:rPr>
        <w:t>PROCEDURA POSTĘPO</w:t>
      </w:r>
      <w:r w:rsidR="002E5F26">
        <w:rPr>
          <w:b/>
          <w:bCs/>
          <w:color w:val="C9211E"/>
        </w:rPr>
        <w:t>WANIA W SYTUACJI, GDY OSOBA DOROSŁA</w:t>
      </w:r>
      <w:r w:rsidR="007F7B3B">
        <w:rPr>
          <w:b/>
          <w:bCs/>
          <w:color w:val="C9211E"/>
        </w:rPr>
        <w:t xml:space="preserve"> ZOSTANIE</w:t>
      </w:r>
      <w:r w:rsidR="002E5F26">
        <w:rPr>
          <w:color w:val="2F2F2F"/>
          <w:sz w:val="15"/>
          <w:szCs w:val="15"/>
        </w:rPr>
        <w:t xml:space="preserve"> </w:t>
      </w:r>
      <w:r w:rsidR="002E5F26">
        <w:rPr>
          <w:b/>
          <w:bCs/>
          <w:color w:val="C9211E"/>
        </w:rPr>
        <w:t>ZAATAKOWANA</w:t>
      </w:r>
      <w:r w:rsidR="007F7B3B">
        <w:rPr>
          <w:b/>
          <w:bCs/>
          <w:color w:val="C9211E"/>
        </w:rPr>
        <w:t xml:space="preserve"> PRZEZ UCZNIA.</w:t>
      </w:r>
    </w:p>
    <w:p w:rsidR="002E5F26" w:rsidRDefault="002E5F26" w:rsidP="00CC6337">
      <w:pPr>
        <w:pStyle w:val="NormalnyWeb"/>
        <w:shd w:val="clear" w:color="auto" w:fill="FAFFFF"/>
        <w:spacing w:beforeAutospacing="0" w:after="160" w:afterAutospacing="0"/>
        <w:jc w:val="both"/>
        <w:rPr>
          <w:color w:val="2F2F2F"/>
        </w:rPr>
      </w:pPr>
      <w:r>
        <w:rPr>
          <w:color w:val="2F2F2F"/>
        </w:rPr>
        <w:t>1. Zadbanie o własne bezpieczeństwo poprzez opuszczenie miejsca zdarzenia, zawołanie</w:t>
      </w:r>
      <w:r w:rsidR="007F7B3B">
        <w:rPr>
          <w:color w:val="2F2F2F"/>
        </w:rPr>
        <w:t xml:space="preserve"> pomoc</w:t>
      </w:r>
      <w:r>
        <w:rPr>
          <w:color w:val="2F2F2F"/>
        </w:rPr>
        <w:t>y</w:t>
      </w:r>
      <w:r w:rsidR="007F7B3B">
        <w:rPr>
          <w:color w:val="2F2F2F"/>
        </w:rPr>
        <w:t xml:space="preserve"> z zewnątrz. </w:t>
      </w:r>
    </w:p>
    <w:p w:rsidR="002E5F26" w:rsidRPr="002E5F26" w:rsidRDefault="007F7B3B" w:rsidP="002E5F26">
      <w:pPr>
        <w:pStyle w:val="NormalnyWeb"/>
        <w:shd w:val="clear" w:color="auto" w:fill="FAFFFF"/>
        <w:spacing w:beforeAutospacing="0" w:after="160" w:afterAutospacing="0"/>
        <w:jc w:val="both"/>
        <w:rPr>
          <w:color w:val="2F2F2F"/>
        </w:rPr>
      </w:pPr>
      <w:r>
        <w:rPr>
          <w:color w:val="2F2F2F"/>
        </w:rPr>
        <w:t xml:space="preserve">2. </w:t>
      </w:r>
      <w:r w:rsidR="002E5F26">
        <w:rPr>
          <w:color w:val="2F2F2F"/>
        </w:rPr>
        <w:t>Powiadomienie Dyrektora Szkoły o zdarzeniu.</w:t>
      </w:r>
    </w:p>
    <w:p w:rsidR="00A56A68" w:rsidRDefault="002E5F26" w:rsidP="00CC6337">
      <w:pPr>
        <w:pStyle w:val="NormalnyWeb"/>
        <w:shd w:val="clear" w:color="auto" w:fill="FAFFFF"/>
        <w:spacing w:beforeAutospacing="0" w:after="160" w:afterAutospacing="0"/>
        <w:jc w:val="both"/>
        <w:rPr>
          <w:color w:val="2F2F2F"/>
          <w:sz w:val="15"/>
          <w:szCs w:val="15"/>
        </w:rPr>
      </w:pPr>
      <w:r>
        <w:rPr>
          <w:color w:val="2F2F2F"/>
        </w:rPr>
        <w:t>3. Sporządzenie szczegółowej notatki o zdarzeniu</w:t>
      </w:r>
      <w:r w:rsidR="00EA0874">
        <w:rPr>
          <w:color w:val="2F2F2F"/>
        </w:rPr>
        <w:t xml:space="preserve">, zabezpieczenie dowodów (obraźliwe napisy, </w:t>
      </w:r>
      <w:r w:rsidR="007F7B3B">
        <w:rPr>
          <w:color w:val="2F2F2F"/>
        </w:rPr>
        <w:t>listy z pogróżkami</w:t>
      </w:r>
      <w:r w:rsidR="00EA0874">
        <w:rPr>
          <w:color w:val="2F2F2F"/>
        </w:rPr>
        <w:t xml:space="preserve"> itp.).</w:t>
      </w:r>
    </w:p>
    <w:p w:rsidR="00A56A68" w:rsidRDefault="00EA0874" w:rsidP="00CC6337">
      <w:pPr>
        <w:pStyle w:val="NormalnyWeb"/>
        <w:shd w:val="clear" w:color="auto" w:fill="FAFFFF"/>
        <w:spacing w:beforeAutospacing="0" w:after="160" w:afterAutospacing="0"/>
        <w:jc w:val="both"/>
        <w:rPr>
          <w:color w:val="2F2F2F"/>
        </w:rPr>
      </w:pPr>
      <w:r>
        <w:rPr>
          <w:color w:val="2F2F2F"/>
        </w:rPr>
        <w:t>3. W razie potrzeby wezwanie Policji i pogotowia ratunkowego.</w:t>
      </w:r>
    </w:p>
    <w:p w:rsidR="00EA0874" w:rsidRDefault="00EA0874" w:rsidP="00CC6337">
      <w:pPr>
        <w:pStyle w:val="NormalnyWeb"/>
        <w:shd w:val="clear" w:color="auto" w:fill="FAFFFF"/>
        <w:spacing w:beforeAutospacing="0" w:after="160" w:afterAutospacing="0"/>
        <w:jc w:val="both"/>
        <w:rPr>
          <w:color w:val="2F2F2F"/>
          <w:sz w:val="15"/>
          <w:szCs w:val="15"/>
        </w:rPr>
      </w:pPr>
      <w:r>
        <w:rPr>
          <w:color w:val="2F2F2F"/>
        </w:rPr>
        <w:t>4. Powiadomienie rodziców sprawcy.</w:t>
      </w:r>
    </w:p>
    <w:p w:rsidR="00A56A68" w:rsidRDefault="00EA0874" w:rsidP="00CC6337">
      <w:pPr>
        <w:pStyle w:val="NormalnyWeb"/>
        <w:shd w:val="clear" w:color="auto" w:fill="FAFFFF"/>
        <w:spacing w:beforeAutospacing="0" w:after="160" w:afterAutospacing="0"/>
        <w:jc w:val="both"/>
        <w:rPr>
          <w:color w:val="2F2F2F"/>
          <w:sz w:val="15"/>
          <w:szCs w:val="15"/>
        </w:rPr>
      </w:pPr>
      <w:r>
        <w:rPr>
          <w:color w:val="2F2F2F"/>
        </w:rPr>
        <w:t>5</w:t>
      </w:r>
      <w:r w:rsidR="007F7B3B">
        <w:rPr>
          <w:color w:val="2F2F2F"/>
        </w:rPr>
        <w:t>.</w:t>
      </w:r>
      <w:r>
        <w:rPr>
          <w:color w:val="2F2F2F"/>
        </w:rPr>
        <w:t xml:space="preserve"> Skorzystanie </w:t>
      </w:r>
      <w:r w:rsidR="007F7B3B">
        <w:rPr>
          <w:color w:val="2F2F2F"/>
        </w:rPr>
        <w:t xml:space="preserve">z </w:t>
      </w:r>
      <w:r>
        <w:rPr>
          <w:color w:val="2F2F2F"/>
        </w:rPr>
        <w:t>fachowej pomocy psychologicznej, gdy jest taka potrzeba</w:t>
      </w:r>
      <w:r w:rsidR="007F7B3B">
        <w:rPr>
          <w:color w:val="2F2F2F"/>
        </w:rPr>
        <w:t>.</w:t>
      </w:r>
    </w:p>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t>6. Potęp czyn, nie sprawcę. Dyrektor Szkoły powinien powiedzieć sprawcy, że jest to czyn karalny. Należy dążyć do tego, aby sprawca zadośćuczynił ofierze.</w:t>
      </w:r>
    </w:p>
    <w:p w:rsidR="00A56A68" w:rsidRDefault="00EA0874" w:rsidP="00CC6337">
      <w:pPr>
        <w:pStyle w:val="NormalnyWeb"/>
        <w:shd w:val="clear" w:color="auto" w:fill="FAFFFF"/>
        <w:spacing w:beforeAutospacing="0" w:after="160" w:afterAutospacing="0"/>
        <w:jc w:val="both"/>
        <w:rPr>
          <w:color w:val="2F2F2F"/>
        </w:rPr>
      </w:pPr>
      <w:r>
        <w:rPr>
          <w:color w:val="2F2F2F"/>
        </w:rPr>
        <w:t>7. Podjęcie kroków prawnych przez Dyrektora szkoły w uzgodnieniu z osobą poszkodowaną.</w:t>
      </w:r>
    </w:p>
    <w:p w:rsidR="00A56A68" w:rsidRDefault="00A56A68" w:rsidP="00CC6337">
      <w:pPr>
        <w:pStyle w:val="NormalnyWeb"/>
        <w:shd w:val="clear" w:color="auto" w:fill="FAFFFF"/>
        <w:spacing w:beforeAutospacing="0" w:after="160" w:afterAutospacing="0"/>
        <w:jc w:val="both"/>
        <w:rPr>
          <w:color w:val="2F2F2F"/>
        </w:rPr>
      </w:pPr>
    </w:p>
    <w:p w:rsidR="00650614" w:rsidRDefault="00650614" w:rsidP="00CC6337">
      <w:pPr>
        <w:pStyle w:val="NormalnyWeb"/>
        <w:shd w:val="clear" w:color="auto" w:fill="FAFFFF"/>
        <w:spacing w:beforeAutospacing="0" w:after="160" w:afterAutospacing="0"/>
        <w:jc w:val="both"/>
        <w:rPr>
          <w:color w:val="2F2F2F"/>
        </w:rPr>
      </w:pPr>
    </w:p>
    <w:p w:rsidR="00650614" w:rsidRDefault="00650614" w:rsidP="00650614">
      <w:pPr>
        <w:jc w:val="center"/>
        <w:rPr>
          <w:sz w:val="24"/>
          <w:szCs w:val="24"/>
        </w:rPr>
      </w:pPr>
      <w:r>
        <w:rPr>
          <w:b/>
          <w:color w:val="C00000"/>
          <w:sz w:val="24"/>
          <w:szCs w:val="24"/>
        </w:rPr>
        <w:lastRenderedPageBreak/>
        <w:t>XI. PROCEDURA</w:t>
      </w:r>
      <w:r w:rsidRPr="00087CD7">
        <w:rPr>
          <w:b/>
          <w:color w:val="C00000"/>
          <w:sz w:val="24"/>
          <w:szCs w:val="24"/>
        </w:rPr>
        <w:t xml:space="preserve"> POSTĘPOWANIA W SYTUACJI PODEJRZENIA KRZY</w:t>
      </w:r>
      <w:r>
        <w:rPr>
          <w:b/>
          <w:color w:val="C00000"/>
          <w:sz w:val="24"/>
          <w:szCs w:val="24"/>
        </w:rPr>
        <w:t>WDZENIA DZIECI PRZEZ PRACOWNIKA</w:t>
      </w:r>
      <w:r w:rsidRPr="00087CD7">
        <w:rPr>
          <w:b/>
          <w:color w:val="C00000"/>
          <w:sz w:val="24"/>
          <w:szCs w:val="24"/>
        </w:rPr>
        <w:t xml:space="preserve"> SZKOŁY.</w:t>
      </w:r>
      <w:r w:rsidRPr="00087CD7">
        <w:rPr>
          <w:sz w:val="24"/>
          <w:szCs w:val="24"/>
        </w:rPr>
        <w:t xml:space="preserve"> </w:t>
      </w:r>
    </w:p>
    <w:p w:rsidR="00650614" w:rsidRDefault="00650614" w:rsidP="00650614">
      <w:pPr>
        <w:jc w:val="both"/>
        <w:rPr>
          <w:sz w:val="24"/>
          <w:szCs w:val="24"/>
        </w:rPr>
      </w:pPr>
      <w:r w:rsidRPr="00087CD7">
        <w:rPr>
          <w:sz w:val="24"/>
          <w:szCs w:val="24"/>
        </w:rPr>
        <w:t>1. Osoba, która zauważyła, że jakiekolwiek dziecko jest krzywdzone przez pracownika szkoły jest zobowiązana niezwłocznie powiadomić o tym</w:t>
      </w:r>
      <w:r>
        <w:rPr>
          <w:sz w:val="24"/>
          <w:szCs w:val="24"/>
        </w:rPr>
        <w:t xml:space="preserve"> fakcie </w:t>
      </w:r>
      <w:r w:rsidRPr="00087CD7">
        <w:rPr>
          <w:sz w:val="24"/>
          <w:szCs w:val="24"/>
        </w:rPr>
        <w:t xml:space="preserve"> Dyrektora szkoły, a w przypadku jego nieobecności jednego z Wicedyrektorów. </w:t>
      </w:r>
    </w:p>
    <w:p w:rsidR="00650614" w:rsidRDefault="00650614" w:rsidP="00650614">
      <w:pPr>
        <w:jc w:val="both"/>
        <w:rPr>
          <w:sz w:val="24"/>
          <w:szCs w:val="24"/>
        </w:rPr>
      </w:pPr>
      <w:r w:rsidRPr="00087CD7">
        <w:rPr>
          <w:sz w:val="24"/>
          <w:szCs w:val="24"/>
        </w:rPr>
        <w:t>2. Dyrektor rozpozn</w:t>
      </w:r>
      <w:r>
        <w:rPr>
          <w:sz w:val="24"/>
          <w:szCs w:val="24"/>
        </w:rPr>
        <w:t xml:space="preserve">aje sytuację osobiście lub prosi  psychologa/ pedagoga szkolnego </w:t>
      </w:r>
      <w:r>
        <w:rPr>
          <w:sz w:val="24"/>
          <w:szCs w:val="24"/>
        </w:rPr>
        <w:br/>
        <w:t>o</w:t>
      </w:r>
      <w:r w:rsidRPr="00087CD7">
        <w:rPr>
          <w:sz w:val="24"/>
          <w:szCs w:val="24"/>
        </w:rPr>
        <w:t xml:space="preserve"> przeprowadzenie rozmowy wyjaśniającej z uczniem i ewentualnymi świadkami zdarzenia. </w:t>
      </w:r>
      <w:r>
        <w:rPr>
          <w:sz w:val="24"/>
          <w:szCs w:val="24"/>
        </w:rPr>
        <w:br/>
      </w:r>
      <w:r w:rsidRPr="00087CD7">
        <w:rPr>
          <w:sz w:val="24"/>
          <w:szCs w:val="24"/>
        </w:rPr>
        <w:t xml:space="preserve">Z rozmowy sporządzona zostaje notatka służbowa. </w:t>
      </w:r>
    </w:p>
    <w:p w:rsidR="00650614" w:rsidRDefault="00650614" w:rsidP="00650614">
      <w:pPr>
        <w:jc w:val="both"/>
        <w:rPr>
          <w:sz w:val="24"/>
          <w:szCs w:val="24"/>
        </w:rPr>
      </w:pPr>
      <w:r w:rsidRPr="00087CD7">
        <w:rPr>
          <w:sz w:val="24"/>
          <w:szCs w:val="24"/>
        </w:rPr>
        <w:t xml:space="preserve">3. Jeśli sprawę zgłosił rodzic, Dyrektor szkoły rozmawia o zaobserwowanej sytuacji </w:t>
      </w:r>
      <w:r>
        <w:rPr>
          <w:sz w:val="24"/>
          <w:szCs w:val="24"/>
        </w:rPr>
        <w:br/>
      </w:r>
      <w:r w:rsidRPr="00087CD7">
        <w:rPr>
          <w:sz w:val="24"/>
          <w:szCs w:val="24"/>
        </w:rPr>
        <w:t xml:space="preserve">z rodzicami dziecka. </w:t>
      </w:r>
    </w:p>
    <w:p w:rsidR="00650614" w:rsidRDefault="00650614" w:rsidP="00650614">
      <w:pPr>
        <w:jc w:val="both"/>
        <w:rPr>
          <w:sz w:val="24"/>
          <w:szCs w:val="24"/>
        </w:rPr>
      </w:pPr>
      <w:r w:rsidRPr="00087CD7">
        <w:rPr>
          <w:sz w:val="24"/>
          <w:szCs w:val="24"/>
        </w:rPr>
        <w:t xml:space="preserve">4. Dyrektor szkoły, w obecności jednego z Wicedyrektorów, prowadzi rozmowę </w:t>
      </w:r>
      <w:r>
        <w:rPr>
          <w:sz w:val="24"/>
          <w:szCs w:val="24"/>
        </w:rPr>
        <w:br/>
      </w:r>
      <w:r w:rsidRPr="00087CD7">
        <w:rPr>
          <w:sz w:val="24"/>
          <w:szCs w:val="24"/>
        </w:rPr>
        <w:t xml:space="preserve">z pracownikiem podejrzanym o krzywdzenie dziecka. Z rozmowy sporządzona zostaje notatka służbowa zawierająca listę osób uczestniczących w rozmowie, przebieg rozmowy, zebrane fakty, wnioski i postanowienia. </w:t>
      </w:r>
    </w:p>
    <w:p w:rsidR="00A56A68" w:rsidRPr="00650614" w:rsidRDefault="00650614" w:rsidP="00650614">
      <w:pPr>
        <w:jc w:val="both"/>
        <w:rPr>
          <w:sz w:val="24"/>
          <w:szCs w:val="24"/>
        </w:rPr>
      </w:pPr>
      <w:r w:rsidRPr="00087CD7">
        <w:rPr>
          <w:sz w:val="24"/>
          <w:szCs w:val="24"/>
        </w:rPr>
        <w:t>5. W przypadku potwierdzenia podejrzenia, że fakt krzywdzenia miał miejsce, na wniosek Dyrektora szkoły, właściwy organ wszczyna postępowanie zmierzające do ukarania pracownika karą porządkową lub dyscyplinarną.</w:t>
      </w:r>
    </w:p>
    <w:p w:rsidR="00A56A68" w:rsidRDefault="00A56A68" w:rsidP="00CC6337">
      <w:pPr>
        <w:pStyle w:val="NormalnyWeb"/>
        <w:shd w:val="clear" w:color="auto" w:fill="FAFFFF"/>
        <w:spacing w:beforeAutospacing="0" w:after="160" w:afterAutospacing="0"/>
        <w:jc w:val="both"/>
        <w:rPr>
          <w:color w:val="2F2F2F"/>
        </w:rPr>
      </w:pPr>
    </w:p>
    <w:p w:rsidR="00650614" w:rsidRPr="00650614" w:rsidRDefault="00650614" w:rsidP="00650614">
      <w:pPr>
        <w:jc w:val="center"/>
        <w:rPr>
          <w:b/>
          <w:color w:val="C00000"/>
          <w:sz w:val="24"/>
          <w:szCs w:val="24"/>
        </w:rPr>
      </w:pPr>
      <w:r>
        <w:rPr>
          <w:b/>
          <w:color w:val="C00000"/>
          <w:sz w:val="24"/>
          <w:szCs w:val="24"/>
        </w:rPr>
        <w:t>XII. PROCEDURA</w:t>
      </w:r>
      <w:r w:rsidRPr="00B15D78">
        <w:rPr>
          <w:b/>
          <w:color w:val="C00000"/>
          <w:sz w:val="24"/>
          <w:szCs w:val="24"/>
        </w:rPr>
        <w:t xml:space="preserve"> POSTĘPOWANIA W SYTUACJI ZGŁOSZENIA PODEJRZENIA STOSOWANIA WOBEC DZIECKA PRZEMOCY PR</w:t>
      </w:r>
      <w:r>
        <w:rPr>
          <w:b/>
          <w:color w:val="C00000"/>
          <w:sz w:val="24"/>
          <w:szCs w:val="24"/>
        </w:rPr>
        <w:t>ZEZ RODZICÓW/PRAWNYCH OPIEKUNÓW</w:t>
      </w:r>
    </w:p>
    <w:p w:rsidR="00650614" w:rsidRDefault="00650614" w:rsidP="00650614">
      <w:pPr>
        <w:pStyle w:val="Akapitzlist"/>
        <w:numPr>
          <w:ilvl w:val="0"/>
          <w:numId w:val="16"/>
        </w:numPr>
        <w:suppressAutoHyphens w:val="0"/>
        <w:jc w:val="both"/>
      </w:pPr>
      <w:r>
        <w:rPr>
          <w:sz w:val="24"/>
          <w:szCs w:val="24"/>
        </w:rPr>
        <w:t xml:space="preserve">Nauczyciel/pracownik szkoły, który uzyskał informację o możliwości stosowania przez rodzica/prawnego opiekuna przemocy wobec dziecka/ucznia szkoły niezwłocznie </w:t>
      </w:r>
      <w:r>
        <w:rPr>
          <w:sz w:val="24"/>
          <w:szCs w:val="24"/>
        </w:rPr>
        <w:br/>
        <w:t>informuje o tym pedagoga lub psychologa.</w:t>
      </w:r>
    </w:p>
    <w:p w:rsidR="00650614" w:rsidRDefault="00650614" w:rsidP="00650614">
      <w:pPr>
        <w:pStyle w:val="Akapitzlist"/>
        <w:numPr>
          <w:ilvl w:val="0"/>
          <w:numId w:val="16"/>
        </w:numPr>
        <w:suppressAutoHyphens w:val="0"/>
        <w:jc w:val="both"/>
      </w:pPr>
      <w:r>
        <w:rPr>
          <w:sz w:val="24"/>
          <w:szCs w:val="24"/>
        </w:rPr>
        <w:t>Pedagog/ psycholog powiada dyrektora/ wicedyrektora szkoły.</w:t>
      </w:r>
    </w:p>
    <w:p w:rsidR="00650614" w:rsidRDefault="00650614" w:rsidP="00650614">
      <w:pPr>
        <w:pStyle w:val="Akapitzlist"/>
        <w:numPr>
          <w:ilvl w:val="0"/>
          <w:numId w:val="16"/>
        </w:numPr>
        <w:suppressAutoHyphens w:val="0"/>
        <w:jc w:val="both"/>
      </w:pPr>
      <w:r>
        <w:rPr>
          <w:sz w:val="24"/>
          <w:szCs w:val="24"/>
        </w:rPr>
        <w:t>Pielęgniarka szkolna dokonuje oceny stanu fizycznego dziecka i sporządza ze swoich czynności notatkę.</w:t>
      </w:r>
    </w:p>
    <w:p w:rsidR="00650614" w:rsidRDefault="00650614" w:rsidP="00650614">
      <w:pPr>
        <w:pStyle w:val="Akapitzlist"/>
        <w:numPr>
          <w:ilvl w:val="0"/>
          <w:numId w:val="16"/>
        </w:numPr>
        <w:suppressAutoHyphens w:val="0"/>
        <w:jc w:val="both"/>
      </w:pPr>
      <w:r>
        <w:rPr>
          <w:sz w:val="24"/>
          <w:szCs w:val="24"/>
        </w:rPr>
        <w:t>Pedagog/ psycholog pozyskuje informacyjne od pielęgniarki i przeprowadza rozmowę z dzieckiem, z której sporządza notatkę.</w:t>
      </w:r>
    </w:p>
    <w:p w:rsidR="00650614" w:rsidRDefault="00650614" w:rsidP="00650614">
      <w:pPr>
        <w:pStyle w:val="Akapitzlist"/>
        <w:numPr>
          <w:ilvl w:val="0"/>
          <w:numId w:val="16"/>
        </w:numPr>
        <w:suppressAutoHyphens w:val="0"/>
        <w:jc w:val="both"/>
      </w:pPr>
      <w:r>
        <w:rPr>
          <w:sz w:val="24"/>
          <w:szCs w:val="24"/>
        </w:rPr>
        <w:t xml:space="preserve">W sytuacji podejrzenia stosowania wobec dziecka przemocy psychicznej/ fizycznej dyrektor szkoły zaprasza na spotkanie rodziców dziecka, nie później niż w ciągu 5 -7 dni od daty zgłoszenia. </w:t>
      </w:r>
    </w:p>
    <w:p w:rsidR="00650614" w:rsidRDefault="00650614" w:rsidP="00650614">
      <w:pPr>
        <w:pStyle w:val="Akapitzlist"/>
        <w:numPr>
          <w:ilvl w:val="0"/>
          <w:numId w:val="16"/>
        </w:numPr>
        <w:suppressAutoHyphens w:val="0"/>
        <w:jc w:val="both"/>
      </w:pPr>
      <w:r>
        <w:rPr>
          <w:sz w:val="24"/>
          <w:szCs w:val="24"/>
        </w:rPr>
        <w:t>W spotkaniu tym uczestniczy również pedagog/ psycholog.</w:t>
      </w:r>
    </w:p>
    <w:p w:rsidR="00650614" w:rsidRDefault="00650614" w:rsidP="00650614">
      <w:pPr>
        <w:pStyle w:val="Akapitzlist"/>
        <w:numPr>
          <w:ilvl w:val="0"/>
          <w:numId w:val="16"/>
        </w:numPr>
        <w:suppressAutoHyphens w:val="0"/>
        <w:jc w:val="both"/>
        <w:rPr>
          <w:sz w:val="24"/>
          <w:szCs w:val="24"/>
        </w:rPr>
      </w:pPr>
      <w:r>
        <w:rPr>
          <w:sz w:val="24"/>
          <w:szCs w:val="24"/>
        </w:rPr>
        <w:t xml:space="preserve">W ciągu 3 dni od spotkania pedagog/psycholog zakłada Niebieską Kartę, którą następnie oddaje się oddaje do </w:t>
      </w:r>
      <w:r>
        <w:rPr>
          <w:color w:val="202020"/>
          <w:sz w:val="24"/>
          <w:szCs w:val="24"/>
        </w:rPr>
        <w:t xml:space="preserve">Zespołu Wsparcia ds. Przeciwdziałania Przemocy </w:t>
      </w:r>
      <w:r>
        <w:rPr>
          <w:color w:val="202020"/>
          <w:sz w:val="24"/>
          <w:szCs w:val="24"/>
        </w:rPr>
        <w:br/>
        <w:t>w Rodzinie w Ośrodku Pomocy Społecznej.</w:t>
      </w:r>
    </w:p>
    <w:p w:rsidR="00A56A68" w:rsidRPr="00650614" w:rsidRDefault="00650614" w:rsidP="00650614">
      <w:pPr>
        <w:pStyle w:val="Akapitzlist"/>
        <w:numPr>
          <w:ilvl w:val="0"/>
          <w:numId w:val="16"/>
        </w:numPr>
        <w:suppressAutoHyphens w:val="0"/>
        <w:jc w:val="both"/>
        <w:rPr>
          <w:sz w:val="24"/>
          <w:szCs w:val="24"/>
        </w:rPr>
      </w:pPr>
      <w:r>
        <w:rPr>
          <w:sz w:val="24"/>
          <w:szCs w:val="24"/>
        </w:rPr>
        <w:lastRenderedPageBreak/>
        <w:t xml:space="preserve">W sytuacji, gdy stan dziecka fizyczny lub psychiczny wymaga natychmiastowej </w:t>
      </w:r>
      <w:r>
        <w:rPr>
          <w:sz w:val="24"/>
          <w:szCs w:val="24"/>
        </w:rPr>
        <w:br/>
        <w:t>interwencji powiadamia się Wydział ds. Nieletnich Policji.</w:t>
      </w:r>
    </w:p>
    <w:p w:rsidR="00A56A68" w:rsidRDefault="00A56A68">
      <w:pPr>
        <w:pStyle w:val="NormalnyWeb"/>
        <w:shd w:val="clear" w:color="auto" w:fill="FAFFFF"/>
        <w:spacing w:beforeAutospacing="0" w:after="160" w:afterAutospacing="0"/>
        <w:rPr>
          <w:color w:val="2F2F2F"/>
        </w:rPr>
      </w:pPr>
    </w:p>
    <w:p w:rsidR="00A56A68" w:rsidRPr="00CC6337" w:rsidRDefault="00650614">
      <w:pPr>
        <w:pStyle w:val="NormalnyWeb"/>
        <w:shd w:val="clear" w:color="auto" w:fill="FAFFFF"/>
        <w:spacing w:beforeAutospacing="0" w:after="160" w:afterAutospacing="0"/>
        <w:jc w:val="center"/>
        <w:rPr>
          <w:color w:val="2F2F2F"/>
        </w:rPr>
      </w:pPr>
      <w:r>
        <w:rPr>
          <w:b/>
          <w:bCs/>
          <w:color w:val="C9211E"/>
        </w:rPr>
        <w:t xml:space="preserve">XIII. </w:t>
      </w:r>
      <w:r w:rsidR="00E641FC" w:rsidRPr="00CC6337">
        <w:rPr>
          <w:b/>
          <w:bCs/>
          <w:color w:val="C9211E"/>
        </w:rPr>
        <w:t xml:space="preserve">PROCEDURA POSTĘPOWANIA NA WYPADEK WYSTĄPIENIA </w:t>
      </w:r>
    </w:p>
    <w:p w:rsidR="00A56A68" w:rsidRPr="00CC6337" w:rsidRDefault="00E641FC">
      <w:pPr>
        <w:pStyle w:val="NormalnyWeb"/>
        <w:shd w:val="clear" w:color="auto" w:fill="FAFFFF"/>
        <w:spacing w:beforeAutospacing="0" w:after="160" w:afterAutospacing="0"/>
        <w:jc w:val="center"/>
        <w:rPr>
          <w:color w:val="2F2F2F"/>
        </w:rPr>
      </w:pPr>
      <w:r>
        <w:rPr>
          <w:b/>
          <w:bCs/>
          <w:color w:val="C9211E"/>
        </w:rPr>
        <w:t>PRZYPADKÓW PEDOFILII W SZKOLE.</w:t>
      </w:r>
    </w:p>
    <w:p w:rsidR="00A56A68" w:rsidRDefault="00A56A68">
      <w:pPr>
        <w:pStyle w:val="NormalnyWeb"/>
        <w:shd w:val="clear" w:color="auto" w:fill="FAFFFF"/>
        <w:spacing w:beforeAutospacing="0" w:after="160" w:afterAutospacing="0"/>
        <w:jc w:val="center"/>
        <w:rPr>
          <w:color w:val="2F2F2F"/>
          <w:sz w:val="15"/>
          <w:szCs w:val="15"/>
        </w:rPr>
      </w:pPr>
    </w:p>
    <w:tbl>
      <w:tblPr>
        <w:tblW w:w="9078" w:type="dxa"/>
        <w:tblCellMar>
          <w:left w:w="0" w:type="dxa"/>
          <w:right w:w="0" w:type="dxa"/>
        </w:tblCellMar>
        <w:tblLook w:val="04A0" w:firstRow="1" w:lastRow="0" w:firstColumn="1" w:lastColumn="0" w:noHBand="0" w:noVBand="1"/>
      </w:tblPr>
      <w:tblGrid>
        <w:gridCol w:w="3000"/>
        <w:gridCol w:w="6078"/>
      </w:tblGrid>
      <w:tr w:rsidR="00A56A68">
        <w:tc>
          <w:tcPr>
            <w:tcW w:w="3000" w:type="dxa"/>
          </w:tcPr>
          <w:p w:rsidR="00A56A68" w:rsidRDefault="007F7B3B">
            <w:pPr>
              <w:pStyle w:val="NormalnyWeb"/>
              <w:shd w:val="clear" w:color="auto" w:fill="FAFFFF"/>
              <w:spacing w:beforeAutospacing="0" w:after="160" w:afterAutospacing="0"/>
              <w:jc w:val="center"/>
              <w:rPr>
                <w:color w:val="2F2F2F"/>
                <w:sz w:val="15"/>
                <w:szCs w:val="15"/>
              </w:rPr>
            </w:pPr>
            <w:r>
              <w:rPr>
                <w:b/>
                <w:bCs/>
                <w:color w:val="2F2F2F"/>
              </w:rPr>
              <w:t>Podstawy prawne uruchomienia procedury</w:t>
            </w:r>
          </w:p>
        </w:tc>
        <w:tc>
          <w:tcPr>
            <w:tcW w:w="6078" w:type="dxa"/>
          </w:tcPr>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t xml:space="preserve">Kodeks Karny: art. 197 § 3; art. 200 art. 200a; art. 200b; </w:t>
            </w:r>
          </w:p>
        </w:tc>
      </w:tr>
      <w:tr w:rsidR="00A56A68">
        <w:tc>
          <w:tcPr>
            <w:tcW w:w="3000" w:type="dxa"/>
          </w:tcPr>
          <w:p w:rsidR="00A56A68" w:rsidRDefault="007F7B3B">
            <w:pPr>
              <w:pStyle w:val="NormalnyWeb"/>
              <w:shd w:val="clear" w:color="auto" w:fill="FAFFFF"/>
              <w:spacing w:beforeAutospacing="0" w:after="160" w:afterAutospacing="0"/>
              <w:jc w:val="center"/>
              <w:rPr>
                <w:color w:val="2F2F2F"/>
                <w:sz w:val="15"/>
                <w:szCs w:val="15"/>
              </w:rPr>
            </w:pPr>
            <w:r>
              <w:rPr>
                <w:b/>
                <w:bCs/>
                <w:color w:val="2F2F2F"/>
              </w:rPr>
              <w:t>Cel</w:t>
            </w:r>
            <w:r w:rsidR="00BA7E6A">
              <w:rPr>
                <w:b/>
                <w:bCs/>
                <w:color w:val="2F2F2F"/>
              </w:rPr>
              <w:t>:</w:t>
            </w:r>
            <w:r>
              <w:rPr>
                <w:b/>
                <w:bCs/>
                <w:color w:val="2F2F2F"/>
              </w:rPr>
              <w:t xml:space="preserve"> </w:t>
            </w:r>
          </w:p>
        </w:tc>
        <w:tc>
          <w:tcPr>
            <w:tcW w:w="6078" w:type="dxa"/>
          </w:tcPr>
          <w:p w:rsidR="00A56A68" w:rsidRDefault="007F7B3B" w:rsidP="00CC6337">
            <w:pPr>
              <w:pStyle w:val="NormalnyWeb"/>
              <w:shd w:val="clear" w:color="auto" w:fill="FAFFFF"/>
              <w:spacing w:beforeAutospacing="0" w:after="160" w:afterAutospacing="0"/>
              <w:jc w:val="both"/>
              <w:rPr>
                <w:color w:val="2F2F2F"/>
                <w:sz w:val="15"/>
                <w:szCs w:val="15"/>
              </w:rPr>
            </w:pPr>
            <w:r>
              <w:rPr>
                <w:color w:val="2F2F2F"/>
              </w:rPr>
              <w:t xml:space="preserve">Zapewnienie bezpieczeństwa fizycznego, psychicznego </w:t>
            </w:r>
            <w:r w:rsidR="00CC6337">
              <w:rPr>
                <w:color w:val="2F2F2F"/>
              </w:rPr>
              <w:br/>
            </w:r>
            <w:r>
              <w:rPr>
                <w:color w:val="2F2F2F"/>
              </w:rPr>
              <w:t xml:space="preserve">i emocjonalnego uczniów, na wypadek zagrożenia wewnętrznego wynikającego z możliwości pojawienia się osób, które psychicznie i fizycznie będą molestowały dzieci </w:t>
            </w:r>
            <w:r w:rsidR="00CC6337">
              <w:rPr>
                <w:color w:val="2F2F2F"/>
              </w:rPr>
              <w:br/>
            </w:r>
            <w:r>
              <w:rPr>
                <w:color w:val="2F2F2F"/>
              </w:rPr>
              <w:t xml:space="preserve">i nakłaniały do czynności seksualnych. </w:t>
            </w:r>
          </w:p>
        </w:tc>
      </w:tr>
      <w:tr w:rsidR="00A56A68">
        <w:tc>
          <w:tcPr>
            <w:tcW w:w="3000" w:type="dxa"/>
          </w:tcPr>
          <w:p w:rsidR="00A56A68" w:rsidRDefault="007F7B3B">
            <w:pPr>
              <w:pStyle w:val="NormalnyWeb"/>
              <w:shd w:val="clear" w:color="auto" w:fill="FAFFFF"/>
              <w:spacing w:beforeAutospacing="0" w:after="160" w:afterAutospacing="0"/>
              <w:jc w:val="center"/>
              <w:rPr>
                <w:color w:val="2F2F2F"/>
                <w:sz w:val="15"/>
                <w:szCs w:val="15"/>
              </w:rPr>
            </w:pPr>
            <w:r>
              <w:rPr>
                <w:b/>
                <w:bCs/>
                <w:color w:val="2F2F2F"/>
              </w:rPr>
              <w:t>Osoby odpowiedzialne za zarządzanie</w:t>
            </w:r>
          </w:p>
        </w:tc>
        <w:tc>
          <w:tcPr>
            <w:tcW w:w="6078" w:type="dxa"/>
          </w:tcPr>
          <w:p w:rsidR="00A56A68" w:rsidRDefault="007F7B3B" w:rsidP="00BA7E6A">
            <w:pPr>
              <w:pStyle w:val="NormalnyWeb"/>
              <w:numPr>
                <w:ilvl w:val="0"/>
                <w:numId w:val="12"/>
              </w:numPr>
              <w:shd w:val="clear" w:color="auto" w:fill="FAFFFF"/>
              <w:spacing w:beforeAutospacing="0" w:after="160" w:afterAutospacing="0"/>
              <w:jc w:val="both"/>
              <w:rPr>
                <w:color w:val="2F2F2F"/>
                <w:sz w:val="15"/>
                <w:szCs w:val="15"/>
              </w:rPr>
            </w:pPr>
            <w:r>
              <w:rPr>
                <w:color w:val="2F2F2F"/>
              </w:rPr>
              <w:t xml:space="preserve">Dyrektor lub wicedyrektor szkoły, osoba wyznaczona </w:t>
            </w:r>
            <w:r w:rsidR="00BA7E6A">
              <w:rPr>
                <w:color w:val="2F2F2F"/>
              </w:rPr>
              <w:br/>
            </w:r>
            <w:r>
              <w:rPr>
                <w:color w:val="2F2F2F"/>
              </w:rPr>
              <w:t xml:space="preserve">w przypadku nieobecności. </w:t>
            </w:r>
          </w:p>
          <w:p w:rsidR="00A56A68" w:rsidRDefault="007F7B3B" w:rsidP="00BA7E6A">
            <w:pPr>
              <w:pStyle w:val="NormalnyWeb"/>
              <w:numPr>
                <w:ilvl w:val="0"/>
                <w:numId w:val="12"/>
              </w:numPr>
              <w:shd w:val="clear" w:color="auto" w:fill="FAFFFF"/>
              <w:spacing w:beforeAutospacing="0" w:after="160" w:afterAutospacing="0"/>
              <w:jc w:val="both"/>
              <w:rPr>
                <w:color w:val="2F2F2F"/>
                <w:sz w:val="15"/>
                <w:szCs w:val="15"/>
              </w:rPr>
            </w:pPr>
            <w:r>
              <w:rPr>
                <w:color w:val="2F2F2F"/>
              </w:rPr>
              <w:t>W przypadku ich nieobecności – osoba przez nich upoważniona.</w:t>
            </w:r>
          </w:p>
        </w:tc>
      </w:tr>
      <w:tr w:rsidR="00A56A68">
        <w:tc>
          <w:tcPr>
            <w:tcW w:w="3000" w:type="dxa"/>
          </w:tcPr>
          <w:p w:rsidR="00A56A68" w:rsidRDefault="007F7B3B">
            <w:pPr>
              <w:pStyle w:val="NormalnyWeb"/>
              <w:shd w:val="clear" w:color="auto" w:fill="FAFFFF"/>
              <w:spacing w:beforeAutospacing="0" w:after="160" w:afterAutospacing="0"/>
              <w:jc w:val="center"/>
              <w:rPr>
                <w:color w:val="2F2F2F"/>
                <w:sz w:val="15"/>
                <w:szCs w:val="15"/>
              </w:rPr>
            </w:pPr>
            <w:r>
              <w:rPr>
                <w:b/>
                <w:bCs/>
                <w:color w:val="2F2F2F"/>
              </w:rPr>
              <w:t xml:space="preserve">Sposób działania </w:t>
            </w:r>
          </w:p>
        </w:tc>
        <w:tc>
          <w:tcPr>
            <w:tcW w:w="6078" w:type="dxa"/>
          </w:tcPr>
          <w:p w:rsidR="00A56A68" w:rsidRDefault="007F7B3B" w:rsidP="00BA7E6A">
            <w:pPr>
              <w:pStyle w:val="NormalnyWeb"/>
              <w:numPr>
                <w:ilvl w:val="0"/>
                <w:numId w:val="13"/>
              </w:numPr>
              <w:shd w:val="clear" w:color="auto" w:fill="FAFFFF"/>
              <w:spacing w:beforeAutospacing="0" w:after="160" w:afterAutospacing="0"/>
              <w:jc w:val="both"/>
              <w:rPr>
                <w:color w:val="2F2F2F"/>
                <w:sz w:val="15"/>
                <w:szCs w:val="15"/>
              </w:rPr>
            </w:pPr>
            <w:r>
              <w:rPr>
                <w:color w:val="2F2F2F"/>
              </w:rPr>
              <w:t>Należy bezzwłocznie podjąć działania mające na celu powstrzymanie tego zjawiska:</w:t>
            </w:r>
          </w:p>
          <w:p w:rsidR="00A56A68" w:rsidRDefault="007F7B3B" w:rsidP="00BA7E6A">
            <w:pPr>
              <w:pStyle w:val="NormalnyWeb"/>
              <w:numPr>
                <w:ilvl w:val="0"/>
                <w:numId w:val="13"/>
              </w:numPr>
              <w:shd w:val="clear" w:color="auto" w:fill="FAFFFF"/>
              <w:spacing w:beforeAutospacing="0" w:after="160" w:afterAutospacing="0"/>
              <w:jc w:val="both"/>
              <w:rPr>
                <w:color w:val="2F2F2F"/>
                <w:sz w:val="15"/>
                <w:szCs w:val="15"/>
              </w:rPr>
            </w:pPr>
            <w:r>
              <w:rPr>
                <w:color w:val="2F2F2F"/>
              </w:rPr>
              <w:t xml:space="preserve">po stwierdzeniu zagrożenia należy powiadomić dyrektora oraz pedagoga/psychologa szkolnego </w:t>
            </w:r>
          </w:p>
          <w:p w:rsidR="00A56A68" w:rsidRDefault="007F7B3B" w:rsidP="00BA7E6A">
            <w:pPr>
              <w:pStyle w:val="NormalnyWeb"/>
              <w:numPr>
                <w:ilvl w:val="0"/>
                <w:numId w:val="13"/>
              </w:numPr>
              <w:shd w:val="clear" w:color="auto" w:fill="FAFFFF"/>
              <w:spacing w:beforeAutospacing="0" w:after="160" w:afterAutospacing="0"/>
              <w:jc w:val="both"/>
              <w:rPr>
                <w:color w:val="2F2F2F"/>
                <w:sz w:val="15"/>
                <w:szCs w:val="15"/>
              </w:rPr>
            </w:pPr>
            <w:r>
              <w:rPr>
                <w:color w:val="2F2F2F"/>
              </w:rPr>
              <w:t xml:space="preserve">w przypadku potwierdzenia informacji o pojawianiu się osób obcych, zaczepiających uczniów, należy bezzwłocznie powiadomić najbliższą placówkę Policji </w:t>
            </w:r>
          </w:p>
          <w:p w:rsidR="00A56A68" w:rsidRDefault="007F7B3B" w:rsidP="00BA7E6A">
            <w:pPr>
              <w:pStyle w:val="NormalnyWeb"/>
              <w:numPr>
                <w:ilvl w:val="0"/>
                <w:numId w:val="13"/>
              </w:numPr>
              <w:shd w:val="clear" w:color="auto" w:fill="FAFFFF"/>
              <w:spacing w:beforeAutospacing="0" w:after="160" w:afterAutospacing="0"/>
              <w:jc w:val="both"/>
              <w:rPr>
                <w:color w:val="2F2F2F"/>
                <w:sz w:val="15"/>
                <w:szCs w:val="15"/>
              </w:rPr>
            </w:pPr>
            <w:r>
              <w:rPr>
                <w:color w:val="2F2F2F"/>
              </w:rPr>
              <w:t xml:space="preserve">następnie dyrektor szkoły winien przekazać pracownikom szkoły informację o stwierdzonym zagrożeniu </w:t>
            </w:r>
          </w:p>
          <w:p w:rsidR="00A56A68" w:rsidRDefault="007F7B3B" w:rsidP="00BA7E6A">
            <w:pPr>
              <w:pStyle w:val="NormalnyWeb"/>
              <w:numPr>
                <w:ilvl w:val="0"/>
                <w:numId w:val="13"/>
              </w:numPr>
              <w:shd w:val="clear" w:color="auto" w:fill="FAFFFF"/>
              <w:spacing w:beforeAutospacing="0" w:after="160" w:afterAutospacing="0"/>
              <w:jc w:val="both"/>
              <w:rPr>
                <w:color w:val="2F2F2F"/>
                <w:sz w:val="15"/>
                <w:szCs w:val="15"/>
              </w:rPr>
            </w:pPr>
            <w:r>
              <w:rPr>
                <w:color w:val="2F2F2F"/>
              </w:rPr>
              <w:t xml:space="preserve">wychowawcy klas oraz pedagogowie szkolni winni podjąć działania profilaktyczne wśród uczniów w celu wskazania potencjalnego zagrożenia oraz wskazania możliwych form przekazania informacji o osobach, które mogą stwarzać zagrożenie </w:t>
            </w:r>
          </w:p>
          <w:p w:rsidR="00A56A68" w:rsidRDefault="007F7B3B" w:rsidP="00BA7E6A">
            <w:pPr>
              <w:pStyle w:val="NormalnyWeb"/>
              <w:numPr>
                <w:ilvl w:val="0"/>
                <w:numId w:val="13"/>
              </w:numPr>
              <w:shd w:val="clear" w:color="auto" w:fill="FAFFFF"/>
              <w:spacing w:beforeAutospacing="0" w:after="160" w:afterAutospacing="0"/>
              <w:jc w:val="both"/>
              <w:rPr>
                <w:color w:val="2F2F2F"/>
                <w:sz w:val="15"/>
                <w:szCs w:val="15"/>
              </w:rPr>
            </w:pPr>
            <w:r>
              <w:rPr>
                <w:color w:val="2F2F2F"/>
              </w:rPr>
              <w:t xml:space="preserve">w przypadku stwierdzenia, że uczeń był molestowany, bezzwłocznie powinni zostać powiadomieni rodzice/prawni opiekunowie ucznia oraz policja w celu przeprowadzenia czynności sprawdzających, które umożliwią ustalenie sprawcy molestowania </w:t>
            </w:r>
          </w:p>
          <w:p w:rsidR="00A56A68" w:rsidRDefault="007F7B3B" w:rsidP="00BA7E6A">
            <w:pPr>
              <w:pStyle w:val="NormalnyWeb"/>
              <w:numPr>
                <w:ilvl w:val="0"/>
                <w:numId w:val="13"/>
              </w:numPr>
              <w:shd w:val="clear" w:color="auto" w:fill="FAFFFF"/>
              <w:spacing w:beforeAutospacing="0" w:after="160" w:afterAutospacing="0"/>
              <w:jc w:val="both"/>
              <w:rPr>
                <w:color w:val="2F2F2F"/>
                <w:sz w:val="15"/>
                <w:szCs w:val="15"/>
              </w:rPr>
            </w:pPr>
            <w:r>
              <w:rPr>
                <w:color w:val="2F2F2F"/>
              </w:rPr>
              <w:t xml:space="preserve">wychowawca lub pedagog/psycholog szkolny przeprowadza indywidualną rozmowę z uczniem </w:t>
            </w:r>
            <w:r w:rsidR="00BA7E6A">
              <w:rPr>
                <w:color w:val="2F2F2F"/>
              </w:rPr>
              <w:br/>
            </w:r>
            <w:r>
              <w:rPr>
                <w:color w:val="2F2F2F"/>
              </w:rPr>
              <w:lastRenderedPageBreak/>
              <w:t>(w obecności rodziców ustala przyczyny i okoliczności zdarzenia)</w:t>
            </w:r>
          </w:p>
          <w:p w:rsidR="00A56A68" w:rsidRDefault="007F7B3B" w:rsidP="00BA7E6A">
            <w:pPr>
              <w:pStyle w:val="NormalnyWeb"/>
              <w:numPr>
                <w:ilvl w:val="0"/>
                <w:numId w:val="13"/>
              </w:numPr>
              <w:shd w:val="clear" w:color="auto" w:fill="FAFFFF"/>
              <w:spacing w:beforeAutospacing="0" w:after="160" w:afterAutospacing="0"/>
              <w:rPr>
                <w:color w:val="2F2F2F"/>
                <w:sz w:val="15"/>
                <w:szCs w:val="15"/>
              </w:rPr>
            </w:pPr>
            <w:r>
              <w:rPr>
                <w:color w:val="2F2F2F"/>
              </w:rPr>
              <w:t>dyrektor winien wezwać do szkoły rodziców/prawnych opiekunów ucznia</w:t>
            </w:r>
          </w:p>
          <w:p w:rsidR="00A56A68" w:rsidRDefault="007F7B3B" w:rsidP="00D97689">
            <w:pPr>
              <w:pStyle w:val="NormalnyWeb"/>
              <w:numPr>
                <w:ilvl w:val="0"/>
                <w:numId w:val="13"/>
              </w:numPr>
              <w:shd w:val="clear" w:color="auto" w:fill="FAFFFF"/>
              <w:spacing w:beforeAutospacing="0" w:after="160" w:afterAutospacing="0"/>
              <w:jc w:val="both"/>
              <w:rPr>
                <w:color w:val="2F2F2F"/>
                <w:sz w:val="15"/>
                <w:szCs w:val="15"/>
              </w:rPr>
            </w:pPr>
            <w:r>
              <w:rPr>
                <w:color w:val="2F2F2F"/>
              </w:rPr>
              <w:t xml:space="preserve">wychowawca lub pedagog/psycholog szkolny winien przeprowadzić rozmowę z rodzicami/prawnymi opiekunami ucznia sprawcy na temat zdarzenia </w:t>
            </w:r>
          </w:p>
          <w:p w:rsidR="00A56A68" w:rsidRDefault="007F7B3B" w:rsidP="00D97689">
            <w:pPr>
              <w:pStyle w:val="NormalnyWeb"/>
              <w:numPr>
                <w:ilvl w:val="0"/>
                <w:numId w:val="13"/>
              </w:numPr>
              <w:shd w:val="clear" w:color="auto" w:fill="FAFFFF"/>
              <w:spacing w:beforeAutospacing="0" w:after="160" w:afterAutospacing="0"/>
              <w:jc w:val="both"/>
              <w:rPr>
                <w:color w:val="2F2F2F"/>
                <w:sz w:val="15"/>
                <w:szCs w:val="15"/>
              </w:rPr>
            </w:pPr>
            <w:r>
              <w:rPr>
                <w:color w:val="2F2F2F"/>
              </w:rPr>
              <w:t xml:space="preserve">dyrektor szkoły w porozumieniu z rodzicami/prawnymi opiekunami ustali działania z udziałem psychologa dziecięcego lub pedagoga w celu zapewnienia opieki na uczennicą/uczniem </w:t>
            </w:r>
          </w:p>
        </w:tc>
      </w:tr>
    </w:tbl>
    <w:p w:rsidR="00A56A68" w:rsidRDefault="00A56A68" w:rsidP="00650614">
      <w:pPr>
        <w:pStyle w:val="NormalnyWeb"/>
        <w:shd w:val="clear" w:color="auto" w:fill="FAFFFF"/>
        <w:spacing w:beforeAutospacing="0" w:after="160" w:afterAutospacing="0"/>
        <w:rPr>
          <w:color w:val="2F2F2F"/>
          <w:sz w:val="15"/>
          <w:szCs w:val="15"/>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650614" w:rsidP="00650614">
      <w:pPr>
        <w:pStyle w:val="NormalnyWeb"/>
        <w:shd w:val="clear" w:color="auto" w:fill="FAFFFF"/>
        <w:spacing w:beforeAutospacing="0" w:after="160" w:afterAutospacing="0" w:line="360" w:lineRule="auto"/>
        <w:jc w:val="center"/>
        <w:rPr>
          <w:color w:val="2F2F2F"/>
          <w:sz w:val="15"/>
          <w:szCs w:val="15"/>
        </w:rPr>
      </w:pPr>
      <w:r>
        <w:rPr>
          <w:b/>
          <w:bCs/>
          <w:color w:val="C9211E"/>
        </w:rPr>
        <w:t xml:space="preserve">XIV. </w:t>
      </w:r>
      <w:r w:rsidR="00E641FC">
        <w:rPr>
          <w:b/>
          <w:bCs/>
          <w:color w:val="C9211E"/>
        </w:rPr>
        <w:t xml:space="preserve">PROCEDURA POSTĘPOWANIA NA WYPADEK WYSTĄPIENIA PRZYPADKÓW ROZPOWSZECHNIANIA PORNOGRAFII W SZKOLE PRZEZ UCZNIA. </w:t>
      </w:r>
    </w:p>
    <w:p w:rsidR="00A56A68" w:rsidRDefault="00A56A68">
      <w:pPr>
        <w:pStyle w:val="NormalnyWeb"/>
        <w:shd w:val="clear" w:color="auto" w:fill="FAFFFF"/>
        <w:spacing w:beforeAutospacing="0" w:after="160" w:afterAutospacing="0"/>
        <w:rPr>
          <w:color w:val="2F2F2F"/>
          <w:sz w:val="15"/>
          <w:szCs w:val="15"/>
        </w:rPr>
      </w:pPr>
    </w:p>
    <w:tbl>
      <w:tblPr>
        <w:tblW w:w="9078" w:type="dxa"/>
        <w:tblCellMar>
          <w:left w:w="0" w:type="dxa"/>
          <w:right w:w="0" w:type="dxa"/>
        </w:tblCellMar>
        <w:tblLook w:val="04A0" w:firstRow="1" w:lastRow="0" w:firstColumn="1" w:lastColumn="0" w:noHBand="0" w:noVBand="1"/>
      </w:tblPr>
      <w:tblGrid>
        <w:gridCol w:w="2828"/>
        <w:gridCol w:w="6250"/>
      </w:tblGrid>
      <w:tr w:rsidR="00A56A68">
        <w:tc>
          <w:tcPr>
            <w:tcW w:w="2828" w:type="dxa"/>
          </w:tcPr>
          <w:p w:rsidR="00A56A68" w:rsidRDefault="007F7B3B">
            <w:pPr>
              <w:pStyle w:val="NormalnyWeb"/>
              <w:shd w:val="clear" w:color="auto" w:fill="FAFFFF"/>
              <w:spacing w:beforeAutospacing="0" w:after="160" w:afterAutospacing="0"/>
              <w:rPr>
                <w:color w:val="2F2F2F"/>
                <w:sz w:val="15"/>
                <w:szCs w:val="15"/>
              </w:rPr>
            </w:pPr>
            <w:r>
              <w:rPr>
                <w:b/>
                <w:bCs/>
                <w:color w:val="2F2F2F"/>
              </w:rPr>
              <w:t>CEL:</w:t>
            </w:r>
            <w:r>
              <w:rPr>
                <w:b/>
                <w:bCs/>
                <w:color w:val="2F2F2F"/>
              </w:rPr>
              <w:tab/>
            </w:r>
          </w:p>
        </w:tc>
        <w:tc>
          <w:tcPr>
            <w:tcW w:w="6250" w:type="dxa"/>
          </w:tcPr>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 xml:space="preserve">Zapewnienie bezpieczeństwa fizycznego, psychicznego </w:t>
            </w:r>
            <w:r w:rsidR="00E641FC">
              <w:rPr>
                <w:color w:val="2F2F2F"/>
              </w:rPr>
              <w:br/>
            </w:r>
            <w:r>
              <w:rPr>
                <w:color w:val="2F2F2F"/>
              </w:rPr>
              <w:t xml:space="preserve">i emocjonalnego uczniów, na wypadek zagrożenia wewnętrznego związanego z rozpowszechnianiem materiałów o charakterze pornograficznym.   </w:t>
            </w:r>
          </w:p>
        </w:tc>
      </w:tr>
      <w:tr w:rsidR="00A56A68">
        <w:tc>
          <w:tcPr>
            <w:tcW w:w="2828" w:type="dxa"/>
          </w:tcPr>
          <w:p w:rsidR="00A56A68" w:rsidRDefault="007F7B3B">
            <w:pPr>
              <w:pStyle w:val="NormalnyWeb"/>
              <w:shd w:val="clear" w:color="auto" w:fill="FAFFFF"/>
              <w:spacing w:beforeAutospacing="0" w:after="160" w:afterAutospacing="0"/>
              <w:rPr>
                <w:color w:val="2F2F2F"/>
                <w:sz w:val="15"/>
                <w:szCs w:val="15"/>
              </w:rPr>
            </w:pPr>
            <w:r>
              <w:rPr>
                <w:b/>
                <w:bCs/>
                <w:color w:val="2F2F2F"/>
              </w:rPr>
              <w:t>Osoby odpowiedzialne za zarządzanie</w:t>
            </w:r>
          </w:p>
        </w:tc>
        <w:tc>
          <w:tcPr>
            <w:tcW w:w="6250" w:type="dxa"/>
          </w:tcPr>
          <w:p w:rsidR="00A56A68" w:rsidRDefault="007F7B3B" w:rsidP="00CC6337">
            <w:pPr>
              <w:pStyle w:val="NormalnyWeb"/>
              <w:numPr>
                <w:ilvl w:val="0"/>
                <w:numId w:val="7"/>
              </w:numPr>
              <w:shd w:val="clear" w:color="auto" w:fill="FAFFFF"/>
              <w:spacing w:beforeAutospacing="0" w:after="160" w:afterAutospacing="0"/>
              <w:jc w:val="both"/>
              <w:rPr>
                <w:color w:val="2F2F2F"/>
                <w:sz w:val="15"/>
                <w:szCs w:val="15"/>
              </w:rPr>
            </w:pPr>
            <w:r>
              <w:rPr>
                <w:color w:val="2F2F2F"/>
              </w:rPr>
              <w:t>Dyrektor lub wicedyrektor szkoły.</w:t>
            </w:r>
          </w:p>
          <w:p w:rsidR="00A56A68" w:rsidRDefault="007F7B3B" w:rsidP="00CC6337">
            <w:pPr>
              <w:pStyle w:val="NormalnyWeb"/>
              <w:numPr>
                <w:ilvl w:val="0"/>
                <w:numId w:val="7"/>
              </w:numPr>
              <w:shd w:val="clear" w:color="auto" w:fill="FAFFFF"/>
              <w:spacing w:beforeAutospacing="0" w:after="160" w:afterAutospacing="0"/>
              <w:jc w:val="both"/>
              <w:rPr>
                <w:color w:val="2F2F2F"/>
                <w:sz w:val="15"/>
                <w:szCs w:val="15"/>
              </w:rPr>
            </w:pPr>
            <w:r>
              <w:rPr>
                <w:color w:val="2F2F2F"/>
              </w:rPr>
              <w:t xml:space="preserve"> W przypadku ich nieobecności – osoba przez nich upoważniona. </w:t>
            </w:r>
            <w:r>
              <w:rPr>
                <w:b/>
                <w:bCs/>
                <w:color w:val="2F2F2F"/>
              </w:rPr>
              <w:t xml:space="preserve"> </w:t>
            </w:r>
          </w:p>
        </w:tc>
      </w:tr>
      <w:tr w:rsidR="00A56A68">
        <w:tc>
          <w:tcPr>
            <w:tcW w:w="2828" w:type="dxa"/>
          </w:tcPr>
          <w:p w:rsidR="00A56A68" w:rsidRDefault="007F7B3B">
            <w:pPr>
              <w:pStyle w:val="Zawartotabeli"/>
              <w:rPr>
                <w:rFonts w:eastAsia="Times New Roman"/>
                <w:b/>
                <w:bCs/>
                <w:sz w:val="24"/>
                <w:szCs w:val="24"/>
              </w:rPr>
            </w:pPr>
            <w:r>
              <w:rPr>
                <w:rFonts w:eastAsia="Times New Roman"/>
                <w:b/>
                <w:bCs/>
                <w:sz w:val="24"/>
                <w:szCs w:val="24"/>
              </w:rPr>
              <w:t xml:space="preserve">Sposób działania </w:t>
            </w:r>
          </w:p>
        </w:tc>
        <w:tc>
          <w:tcPr>
            <w:tcW w:w="6250" w:type="dxa"/>
          </w:tcPr>
          <w:p w:rsidR="00A56A68" w:rsidRDefault="007F7B3B" w:rsidP="00CC6337">
            <w:pPr>
              <w:pStyle w:val="Zawartotabeli"/>
              <w:numPr>
                <w:ilvl w:val="0"/>
                <w:numId w:val="6"/>
              </w:numPr>
              <w:jc w:val="both"/>
            </w:pPr>
            <w:r>
              <w:rPr>
                <w:rFonts w:eastAsia="Times New Roman"/>
                <w:sz w:val="24"/>
                <w:szCs w:val="24"/>
              </w:rPr>
              <w:t xml:space="preserve">W przypadku powzięcia przez nauczyciela/rodzica lub inną osobę informacji o rozpowszechnianiu przez ucznia pornografii w Internecie, w szkole należy bezzwłocznie powiadomić dyrektora szkoły oraz administratora sieci </w:t>
            </w:r>
            <w:r w:rsidR="00CC6337">
              <w:rPr>
                <w:rFonts w:eastAsia="Times New Roman"/>
                <w:sz w:val="24"/>
                <w:szCs w:val="24"/>
              </w:rPr>
              <w:br/>
            </w:r>
            <w:r>
              <w:rPr>
                <w:rFonts w:eastAsia="Times New Roman"/>
                <w:sz w:val="24"/>
                <w:szCs w:val="24"/>
              </w:rPr>
              <w:t xml:space="preserve">o zaistniałym zdarzeniu </w:t>
            </w:r>
          </w:p>
          <w:p w:rsidR="00A56A68" w:rsidRDefault="007F7B3B" w:rsidP="00CC6337">
            <w:pPr>
              <w:pStyle w:val="Zawartotabeli"/>
              <w:numPr>
                <w:ilvl w:val="0"/>
                <w:numId w:val="6"/>
              </w:numPr>
              <w:jc w:val="both"/>
            </w:pPr>
            <w:r>
              <w:rPr>
                <w:rFonts w:eastAsia="Times New Roman"/>
                <w:sz w:val="24"/>
                <w:szCs w:val="24"/>
              </w:rPr>
              <w:t xml:space="preserve">W przypadku, gdy uczeń przekazuje informację </w:t>
            </w:r>
            <w:r w:rsidR="00CC6337">
              <w:rPr>
                <w:rFonts w:eastAsia="Times New Roman"/>
                <w:sz w:val="24"/>
                <w:szCs w:val="24"/>
              </w:rPr>
              <w:br/>
            </w:r>
            <w:r>
              <w:rPr>
                <w:rFonts w:eastAsia="Times New Roman"/>
                <w:sz w:val="24"/>
                <w:szCs w:val="24"/>
              </w:rPr>
              <w:t xml:space="preserve">o osobach, które pokazywały materiały pornograficzne, konieczne jest zapewnienie anonimowości w celu uniknięcia ewentualnych konsekwencji, które mogą być związane z przemocą skierowaną wobec tego ucznia przez sprawców zdarzenia. </w:t>
            </w:r>
          </w:p>
          <w:p w:rsidR="00A56A68" w:rsidRDefault="007F7B3B" w:rsidP="00CC6337">
            <w:pPr>
              <w:pStyle w:val="Zawartotabeli"/>
              <w:numPr>
                <w:ilvl w:val="0"/>
                <w:numId w:val="6"/>
              </w:numPr>
              <w:jc w:val="both"/>
            </w:pPr>
            <w:r>
              <w:rPr>
                <w:rFonts w:eastAsia="Times New Roman"/>
                <w:sz w:val="24"/>
                <w:szCs w:val="24"/>
              </w:rPr>
              <w:t xml:space="preserve">Dyrektor szkoły winien przekazać informację </w:t>
            </w:r>
            <w:r w:rsidR="00CC6337">
              <w:rPr>
                <w:rFonts w:eastAsia="Times New Roman"/>
                <w:sz w:val="24"/>
                <w:szCs w:val="24"/>
              </w:rPr>
              <w:br/>
            </w:r>
            <w:r>
              <w:rPr>
                <w:rFonts w:eastAsia="Times New Roman"/>
                <w:sz w:val="24"/>
                <w:szCs w:val="24"/>
              </w:rPr>
              <w:t>o stwierdzonym zagrożeniu pracownikom szkoły.</w:t>
            </w:r>
          </w:p>
          <w:p w:rsidR="00A56A68" w:rsidRDefault="007F7B3B" w:rsidP="00CC6337">
            <w:pPr>
              <w:pStyle w:val="Zawartotabeli"/>
              <w:numPr>
                <w:ilvl w:val="0"/>
                <w:numId w:val="6"/>
              </w:numPr>
              <w:jc w:val="both"/>
            </w:pPr>
            <w:r>
              <w:rPr>
                <w:rFonts w:eastAsia="Times New Roman"/>
                <w:sz w:val="24"/>
                <w:szCs w:val="24"/>
              </w:rPr>
              <w:lastRenderedPageBreak/>
              <w:t>Wychowawca klasy i pedagog szkolny winien podjąć działania profilaktyczne wśród uczniów w celu wskazania zagrożeń, jakie niesie za sobą upublicznianie materiałów o charakterze pornograficznym oraz wskazania możliwych konsekwencji tego typu działań.</w:t>
            </w:r>
          </w:p>
          <w:p w:rsidR="00A56A68" w:rsidRDefault="007F7B3B" w:rsidP="00CC6337">
            <w:pPr>
              <w:pStyle w:val="Zawartotabeli"/>
              <w:numPr>
                <w:ilvl w:val="0"/>
                <w:numId w:val="6"/>
              </w:numPr>
              <w:jc w:val="both"/>
            </w:pPr>
            <w:r>
              <w:rPr>
                <w:rFonts w:eastAsia="Times New Roman"/>
                <w:sz w:val="24"/>
                <w:szCs w:val="24"/>
              </w:rPr>
              <w:t>Dyrektor winien wezwać do szkoły rodziców/prawnych opiekunów ucznia, który rozpowszechniał materiały pornograficzne.</w:t>
            </w:r>
          </w:p>
          <w:p w:rsidR="00A56A68" w:rsidRDefault="007F7B3B" w:rsidP="00CC6337">
            <w:pPr>
              <w:pStyle w:val="Zawartotabeli"/>
              <w:numPr>
                <w:ilvl w:val="0"/>
                <w:numId w:val="6"/>
              </w:numPr>
              <w:jc w:val="both"/>
            </w:pPr>
            <w:r>
              <w:rPr>
                <w:rFonts w:eastAsia="Times New Roman"/>
                <w:sz w:val="24"/>
                <w:szCs w:val="24"/>
              </w:rPr>
              <w:t xml:space="preserve">Wychowawca lub pedagog/psycholog szkolny winien przeprowadzić rozmowę z rodzicami/prawnymi opiekunami ucznia sprawcy na temat zdarzenia. </w:t>
            </w:r>
          </w:p>
        </w:tc>
      </w:tr>
    </w:tbl>
    <w:p w:rsidR="00A56A68" w:rsidRDefault="00A56A68">
      <w:pPr>
        <w:pStyle w:val="NormalnyWeb"/>
        <w:shd w:val="clear" w:color="auto" w:fill="FAFFFF"/>
        <w:spacing w:beforeAutospacing="0" w:after="160" w:afterAutospacing="0"/>
        <w:jc w:val="center"/>
        <w:rPr>
          <w:color w:val="2F2F2F"/>
          <w:sz w:val="15"/>
          <w:szCs w:val="15"/>
        </w:rPr>
      </w:pPr>
    </w:p>
    <w:p w:rsidR="00A56A68" w:rsidRDefault="00A56A68" w:rsidP="00650614">
      <w:pPr>
        <w:pStyle w:val="NormalnyWeb"/>
        <w:shd w:val="clear" w:color="auto" w:fill="FAFFFF"/>
        <w:spacing w:beforeAutospacing="0" w:after="160" w:afterAutospacing="0"/>
        <w:rPr>
          <w:color w:val="2F2F2F"/>
          <w:sz w:val="15"/>
          <w:szCs w:val="15"/>
        </w:rPr>
      </w:pPr>
    </w:p>
    <w:p w:rsidR="00A56A68" w:rsidRPr="00650614" w:rsidRDefault="00650614" w:rsidP="00650614">
      <w:pPr>
        <w:pStyle w:val="NormalnyWeb"/>
        <w:shd w:val="clear" w:color="auto" w:fill="FAFFFF"/>
        <w:spacing w:beforeAutospacing="0" w:after="160" w:afterAutospacing="0"/>
        <w:jc w:val="center"/>
        <w:rPr>
          <w:color w:val="C00000"/>
          <w:sz w:val="15"/>
          <w:szCs w:val="15"/>
        </w:rPr>
      </w:pPr>
      <w:r>
        <w:rPr>
          <w:b/>
          <w:bCs/>
          <w:color w:val="C00000"/>
        </w:rPr>
        <w:t xml:space="preserve">XV. </w:t>
      </w:r>
      <w:r w:rsidR="00E641FC" w:rsidRPr="00CC6337">
        <w:rPr>
          <w:b/>
          <w:bCs/>
          <w:color w:val="C00000"/>
        </w:rPr>
        <w:t>PROCEDURA POSTĘPOWANIA W SYTUACJI WYSTĄPIENIA PRZYPADKÓW NIEPOKOJĄCYCH ZACHOWAŃ SEKSUALNYCH UCZNIÓW W SZKOLE .</w:t>
      </w:r>
    </w:p>
    <w:p w:rsidR="00A56A68" w:rsidRDefault="00A56A68">
      <w:pPr>
        <w:pStyle w:val="NormalnyWeb"/>
        <w:shd w:val="clear" w:color="auto" w:fill="FAFFFF"/>
        <w:spacing w:beforeAutospacing="0" w:after="160" w:afterAutospacing="0"/>
        <w:jc w:val="center"/>
        <w:rPr>
          <w:color w:val="2F2F2F"/>
          <w:sz w:val="15"/>
          <w:szCs w:val="15"/>
        </w:rPr>
      </w:pPr>
    </w:p>
    <w:tbl>
      <w:tblPr>
        <w:tblW w:w="9078" w:type="dxa"/>
        <w:tblCellMar>
          <w:left w:w="0" w:type="dxa"/>
          <w:right w:w="0" w:type="dxa"/>
        </w:tblCellMar>
        <w:tblLook w:val="04A0" w:firstRow="1" w:lastRow="0" w:firstColumn="1" w:lastColumn="0" w:noHBand="0" w:noVBand="1"/>
      </w:tblPr>
      <w:tblGrid>
        <w:gridCol w:w="2828"/>
        <w:gridCol w:w="6250"/>
      </w:tblGrid>
      <w:tr w:rsidR="00A56A68">
        <w:tc>
          <w:tcPr>
            <w:tcW w:w="2828" w:type="dxa"/>
          </w:tcPr>
          <w:p w:rsidR="00A56A68" w:rsidRDefault="007F7B3B">
            <w:pPr>
              <w:pStyle w:val="NormalnyWeb"/>
              <w:shd w:val="clear" w:color="auto" w:fill="FAFFFF"/>
              <w:spacing w:beforeAutospacing="0" w:after="160" w:afterAutospacing="0"/>
              <w:rPr>
                <w:color w:val="2F2F2F"/>
                <w:sz w:val="15"/>
                <w:szCs w:val="15"/>
              </w:rPr>
            </w:pPr>
            <w:r>
              <w:rPr>
                <w:b/>
                <w:bCs/>
                <w:color w:val="2F2F2F"/>
              </w:rPr>
              <w:t>CEL:</w:t>
            </w:r>
            <w:r>
              <w:rPr>
                <w:b/>
                <w:bCs/>
                <w:color w:val="2F2F2F"/>
              </w:rPr>
              <w:tab/>
            </w:r>
          </w:p>
        </w:tc>
        <w:tc>
          <w:tcPr>
            <w:tcW w:w="6250" w:type="dxa"/>
          </w:tcPr>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 xml:space="preserve">Zapewnienie bezpieczeństwa fizycznego, psychicznego </w:t>
            </w:r>
            <w:r w:rsidR="00E641FC">
              <w:rPr>
                <w:color w:val="2F2F2F"/>
              </w:rPr>
              <w:br/>
            </w:r>
            <w:r>
              <w:rPr>
                <w:color w:val="2F2F2F"/>
              </w:rPr>
              <w:t xml:space="preserve">i emocjonalnego uczniów, na wypadek zagrożenia wewnętrznego związanego z rozpowszechnianiem materiałów o charakterze pornograficznym.   </w:t>
            </w:r>
          </w:p>
        </w:tc>
      </w:tr>
      <w:tr w:rsidR="00A56A68">
        <w:tc>
          <w:tcPr>
            <w:tcW w:w="2828" w:type="dxa"/>
          </w:tcPr>
          <w:p w:rsidR="00A56A68" w:rsidRDefault="007F7B3B">
            <w:pPr>
              <w:pStyle w:val="NormalnyWeb"/>
              <w:shd w:val="clear" w:color="auto" w:fill="FAFFFF"/>
              <w:spacing w:beforeAutospacing="0" w:after="160" w:afterAutospacing="0"/>
              <w:rPr>
                <w:color w:val="2F2F2F"/>
                <w:sz w:val="15"/>
                <w:szCs w:val="15"/>
              </w:rPr>
            </w:pPr>
            <w:r>
              <w:rPr>
                <w:b/>
                <w:bCs/>
                <w:color w:val="2F2F2F"/>
              </w:rPr>
              <w:t>Osoby odpowiedzialne za zarządzanie</w:t>
            </w:r>
          </w:p>
        </w:tc>
        <w:tc>
          <w:tcPr>
            <w:tcW w:w="6250" w:type="dxa"/>
          </w:tcPr>
          <w:p w:rsidR="00A56A68" w:rsidRDefault="007F7B3B" w:rsidP="00E641FC">
            <w:pPr>
              <w:pStyle w:val="NormalnyWeb"/>
              <w:numPr>
                <w:ilvl w:val="0"/>
                <w:numId w:val="7"/>
              </w:numPr>
              <w:shd w:val="clear" w:color="auto" w:fill="FAFFFF"/>
              <w:spacing w:beforeAutospacing="0" w:after="160" w:afterAutospacing="0"/>
              <w:jc w:val="both"/>
              <w:rPr>
                <w:color w:val="2F2F2F"/>
                <w:sz w:val="15"/>
                <w:szCs w:val="15"/>
              </w:rPr>
            </w:pPr>
            <w:r>
              <w:rPr>
                <w:color w:val="2F2F2F"/>
              </w:rPr>
              <w:t>Dyrektor lub wicedyrektor szkoły.</w:t>
            </w:r>
          </w:p>
          <w:p w:rsidR="00A56A68" w:rsidRDefault="007F7B3B" w:rsidP="00E641FC">
            <w:pPr>
              <w:pStyle w:val="NormalnyWeb"/>
              <w:numPr>
                <w:ilvl w:val="0"/>
                <w:numId w:val="7"/>
              </w:numPr>
              <w:shd w:val="clear" w:color="auto" w:fill="FAFFFF"/>
              <w:spacing w:beforeAutospacing="0" w:after="160" w:afterAutospacing="0"/>
              <w:jc w:val="both"/>
              <w:rPr>
                <w:color w:val="2F2F2F"/>
                <w:sz w:val="15"/>
                <w:szCs w:val="15"/>
              </w:rPr>
            </w:pPr>
            <w:r>
              <w:rPr>
                <w:color w:val="2F2F2F"/>
              </w:rPr>
              <w:t xml:space="preserve">W przypadku ich nieobecności – osoba przez nich upoważniona. </w:t>
            </w:r>
            <w:r>
              <w:rPr>
                <w:b/>
                <w:bCs/>
                <w:color w:val="2F2F2F"/>
              </w:rPr>
              <w:t xml:space="preserve"> </w:t>
            </w:r>
          </w:p>
        </w:tc>
      </w:tr>
      <w:tr w:rsidR="00A56A68">
        <w:tc>
          <w:tcPr>
            <w:tcW w:w="2828" w:type="dxa"/>
          </w:tcPr>
          <w:p w:rsidR="00A56A68" w:rsidRDefault="007F7B3B">
            <w:pPr>
              <w:pStyle w:val="Zawartotabeli"/>
              <w:rPr>
                <w:rFonts w:eastAsia="Times New Roman"/>
                <w:b/>
                <w:bCs/>
                <w:sz w:val="24"/>
                <w:szCs w:val="24"/>
              </w:rPr>
            </w:pPr>
            <w:r>
              <w:rPr>
                <w:rFonts w:eastAsia="Times New Roman"/>
                <w:b/>
                <w:bCs/>
                <w:sz w:val="24"/>
                <w:szCs w:val="24"/>
              </w:rPr>
              <w:t xml:space="preserve">Sposób działania </w:t>
            </w:r>
          </w:p>
        </w:tc>
        <w:tc>
          <w:tcPr>
            <w:tcW w:w="6250" w:type="dxa"/>
          </w:tcPr>
          <w:p w:rsidR="00A56A68" w:rsidRDefault="007F7B3B" w:rsidP="00E641FC">
            <w:pPr>
              <w:pStyle w:val="Zawartotabeli"/>
              <w:numPr>
                <w:ilvl w:val="0"/>
                <w:numId w:val="8"/>
              </w:numPr>
              <w:jc w:val="both"/>
            </w:pPr>
            <w:r>
              <w:rPr>
                <w:rFonts w:eastAsia="Times New Roman"/>
                <w:sz w:val="24"/>
                <w:szCs w:val="24"/>
              </w:rPr>
              <w:t xml:space="preserve">Nauczyciel lub inny pracownik szkoły pracownik powinien powiadomić wychowawcę klasy i/lub pedagoga/psychologa szkolnego o przypadkach niepokojących </w:t>
            </w:r>
            <w:proofErr w:type="spellStart"/>
            <w:r>
              <w:rPr>
                <w:rFonts w:eastAsia="Times New Roman"/>
                <w:sz w:val="24"/>
                <w:szCs w:val="24"/>
              </w:rPr>
              <w:t>zachowań</w:t>
            </w:r>
            <w:proofErr w:type="spellEnd"/>
            <w:r>
              <w:rPr>
                <w:rFonts w:eastAsia="Times New Roman"/>
                <w:sz w:val="24"/>
                <w:szCs w:val="24"/>
              </w:rPr>
              <w:t xml:space="preserve"> seksualnych uczniów w szkole, a jeżeli jest ich świadkiem, żąda od ucznia zaprzestania czynności i podejmuje z nim rozmowę wychowawczą.</w:t>
            </w:r>
          </w:p>
          <w:p w:rsidR="00A56A68" w:rsidRDefault="007F7B3B" w:rsidP="00E641FC">
            <w:pPr>
              <w:pStyle w:val="Zawartotabeli"/>
              <w:numPr>
                <w:ilvl w:val="0"/>
                <w:numId w:val="8"/>
              </w:numPr>
              <w:jc w:val="both"/>
            </w:pPr>
            <w:r>
              <w:rPr>
                <w:rFonts w:eastAsia="Times New Roman"/>
                <w:sz w:val="24"/>
                <w:szCs w:val="24"/>
              </w:rPr>
              <w:t xml:space="preserve">W przypadku, gdy uczeń przekazuje nauczycielowi informację o niepokojących </w:t>
            </w:r>
            <w:proofErr w:type="spellStart"/>
            <w:r>
              <w:rPr>
                <w:rFonts w:eastAsia="Times New Roman"/>
                <w:sz w:val="24"/>
                <w:szCs w:val="24"/>
              </w:rPr>
              <w:t>zachowaniach</w:t>
            </w:r>
            <w:proofErr w:type="spellEnd"/>
            <w:r>
              <w:rPr>
                <w:rFonts w:eastAsia="Times New Roman"/>
                <w:sz w:val="24"/>
                <w:szCs w:val="24"/>
              </w:rPr>
              <w:t xml:space="preserve"> seksualnych, konieczne jest zapewnienie anonimowości w celu uniknięcia ewentualnych konsekwencji, które mogą być związane z przemocą skierowaną wobec tego ucznia przez uczniów, którzy brali czynny udział w tego typu </w:t>
            </w:r>
            <w:proofErr w:type="spellStart"/>
            <w:r>
              <w:rPr>
                <w:rFonts w:eastAsia="Times New Roman"/>
                <w:sz w:val="24"/>
                <w:szCs w:val="24"/>
              </w:rPr>
              <w:t>zachowaniach</w:t>
            </w:r>
            <w:proofErr w:type="spellEnd"/>
            <w:r>
              <w:rPr>
                <w:rFonts w:eastAsia="Times New Roman"/>
                <w:sz w:val="24"/>
                <w:szCs w:val="24"/>
              </w:rPr>
              <w:t>.</w:t>
            </w:r>
          </w:p>
          <w:p w:rsidR="00A56A68" w:rsidRDefault="007F7B3B" w:rsidP="00E641FC">
            <w:pPr>
              <w:pStyle w:val="Zawartotabeli"/>
              <w:numPr>
                <w:ilvl w:val="0"/>
                <w:numId w:val="8"/>
              </w:numPr>
              <w:jc w:val="both"/>
            </w:pPr>
            <w:r>
              <w:rPr>
                <w:rFonts w:eastAsia="Times New Roman"/>
                <w:sz w:val="24"/>
                <w:szCs w:val="24"/>
              </w:rPr>
              <w:lastRenderedPageBreak/>
              <w:t xml:space="preserve">Wychowawca lub pedagog/ psycholog szkolny przeprowadza rozmowę z uczniem oraz informuje </w:t>
            </w:r>
            <w:r w:rsidR="00E641FC">
              <w:rPr>
                <w:rFonts w:eastAsia="Times New Roman"/>
                <w:sz w:val="24"/>
                <w:szCs w:val="24"/>
              </w:rPr>
              <w:br/>
            </w:r>
            <w:r>
              <w:rPr>
                <w:rFonts w:eastAsia="Times New Roman"/>
                <w:sz w:val="24"/>
                <w:szCs w:val="24"/>
              </w:rPr>
              <w:t>o zaistniałym zdarzeniu rodziców ucznia.</w:t>
            </w:r>
          </w:p>
          <w:p w:rsidR="00A56A68" w:rsidRDefault="007F7B3B" w:rsidP="00E641FC">
            <w:pPr>
              <w:pStyle w:val="Zawartotabeli"/>
              <w:numPr>
                <w:ilvl w:val="0"/>
                <w:numId w:val="8"/>
              </w:numPr>
              <w:jc w:val="both"/>
            </w:pPr>
            <w:r>
              <w:rPr>
                <w:rFonts w:eastAsia="Times New Roman"/>
                <w:sz w:val="24"/>
                <w:szCs w:val="24"/>
              </w:rPr>
              <w:t xml:space="preserve">Jeżeli przeprowadzenie rozmowy z uczniem nie jest wystarczające dla zmiany jego </w:t>
            </w:r>
            <w:proofErr w:type="spellStart"/>
            <w:r>
              <w:rPr>
                <w:rFonts w:eastAsia="Times New Roman"/>
                <w:sz w:val="24"/>
                <w:szCs w:val="24"/>
              </w:rPr>
              <w:t>zachowań</w:t>
            </w:r>
            <w:proofErr w:type="spellEnd"/>
            <w:r>
              <w:rPr>
                <w:rFonts w:eastAsia="Times New Roman"/>
                <w:sz w:val="24"/>
                <w:szCs w:val="24"/>
              </w:rPr>
              <w:t>, wychowawca, pedagog lub psycholog szkolny przekazuje rodzicom informację o zachowaniu ich dziecka, zobowiązując ich jednocześnie do szczególnego nadzoru nad nim.</w:t>
            </w:r>
          </w:p>
          <w:p w:rsidR="00A56A68" w:rsidRDefault="007F7B3B" w:rsidP="00E641FC">
            <w:pPr>
              <w:pStyle w:val="Zawartotabeli"/>
              <w:numPr>
                <w:ilvl w:val="0"/>
                <w:numId w:val="8"/>
              </w:numPr>
              <w:jc w:val="both"/>
            </w:pPr>
            <w:r>
              <w:rPr>
                <w:rFonts w:eastAsia="Times New Roman"/>
                <w:sz w:val="24"/>
                <w:szCs w:val="24"/>
              </w:rPr>
              <w:t xml:space="preserve">Wychowawca może wezwać rodziców/opiekunów prawnych ucznia do szkoły i przeprowadzić rozmowę </w:t>
            </w:r>
            <w:r w:rsidR="00E641FC">
              <w:rPr>
                <w:rFonts w:eastAsia="Times New Roman"/>
                <w:sz w:val="24"/>
                <w:szCs w:val="24"/>
              </w:rPr>
              <w:br/>
            </w:r>
            <w:r>
              <w:rPr>
                <w:rFonts w:eastAsia="Times New Roman"/>
                <w:sz w:val="24"/>
                <w:szCs w:val="24"/>
              </w:rPr>
              <w:t xml:space="preserve">z uczniem w ich obecności oraz ustalić z nimi dalsze wspólne postępowanie z dzieckiem. </w:t>
            </w:r>
          </w:p>
          <w:p w:rsidR="00A56A68" w:rsidRDefault="007F7B3B" w:rsidP="00E641FC">
            <w:pPr>
              <w:pStyle w:val="Zawartotabeli"/>
              <w:numPr>
                <w:ilvl w:val="0"/>
                <w:numId w:val="8"/>
              </w:numPr>
              <w:jc w:val="both"/>
            </w:pPr>
            <w:r>
              <w:rPr>
                <w:rFonts w:eastAsia="Times New Roman"/>
                <w:sz w:val="24"/>
                <w:szCs w:val="24"/>
              </w:rPr>
              <w:t xml:space="preserve">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 </w:t>
            </w:r>
          </w:p>
          <w:p w:rsidR="00A56A68" w:rsidRDefault="007F7B3B" w:rsidP="00E641FC">
            <w:pPr>
              <w:pStyle w:val="Zawartotabeli"/>
              <w:numPr>
                <w:ilvl w:val="0"/>
                <w:numId w:val="8"/>
              </w:numPr>
              <w:jc w:val="both"/>
            </w:pPr>
            <w:r>
              <w:rPr>
                <w:rFonts w:eastAsia="Times New Roman"/>
                <w:sz w:val="24"/>
                <w:szCs w:val="24"/>
              </w:rPr>
              <w:t xml:space="preserve">Gdy zachowanie ucznia może świadczyć o popełnieniu przez niego przestępstwa (np. gwałtu), pedagog/psycholog szkolny w porozumieniu </w:t>
            </w:r>
            <w:r w:rsidR="00E641FC">
              <w:rPr>
                <w:rFonts w:eastAsia="Times New Roman"/>
                <w:sz w:val="24"/>
                <w:szCs w:val="24"/>
              </w:rPr>
              <w:br/>
            </w:r>
            <w:r>
              <w:rPr>
                <w:rFonts w:eastAsia="Times New Roman"/>
                <w:sz w:val="24"/>
                <w:szCs w:val="24"/>
              </w:rPr>
              <w:t xml:space="preserve">z dyrektorem szkoły po uprzednim powiadomieniu </w:t>
            </w:r>
            <w:r w:rsidR="00E641FC">
              <w:rPr>
                <w:rFonts w:eastAsia="Times New Roman"/>
                <w:sz w:val="24"/>
                <w:szCs w:val="24"/>
              </w:rPr>
              <w:br/>
            </w:r>
            <w:r>
              <w:rPr>
                <w:rFonts w:eastAsia="Times New Roman"/>
                <w:sz w:val="24"/>
                <w:szCs w:val="24"/>
              </w:rPr>
              <w:t xml:space="preserve">o zajściu rodziców/opiekunów ucznia, zawiadamia najbliższą jednostkę Policji, która dalej postępuje zgodnie ze swoimi procedurami. Pedagog całe zdarzenie dokumentuje, sporządzając możliwie dokładną notatkę. </w:t>
            </w:r>
          </w:p>
          <w:p w:rsidR="00A56A68" w:rsidRDefault="007F7B3B" w:rsidP="00E641FC">
            <w:pPr>
              <w:pStyle w:val="Zawartotabeli"/>
              <w:numPr>
                <w:ilvl w:val="0"/>
                <w:numId w:val="8"/>
              </w:numPr>
              <w:jc w:val="both"/>
            </w:pPr>
            <w:r>
              <w:rPr>
                <w:rFonts w:eastAsia="Times New Roman"/>
                <w:sz w:val="24"/>
                <w:szCs w:val="24"/>
              </w:rPr>
              <w:t xml:space="preserve">W przypadku uzyskania informacji o popełnieniu przez ucznia, który ukończył 17 lat, przestępstwa ściganego </w:t>
            </w:r>
            <w:r w:rsidR="00E641FC">
              <w:rPr>
                <w:rFonts w:eastAsia="Times New Roman"/>
                <w:sz w:val="24"/>
                <w:szCs w:val="24"/>
              </w:rPr>
              <w:br/>
            </w:r>
            <w:r>
              <w:rPr>
                <w:rFonts w:eastAsia="Times New Roman"/>
                <w:sz w:val="24"/>
                <w:szCs w:val="24"/>
              </w:rPr>
              <w:t xml:space="preserve">z urzędu lub jego udziału w działalności grup przestępczych, zgodnie z art. 304 § 2 kodeksu karnego, dyrektor szkoły jako przedstawiciel instytucji jest obowiązany niezwłocznie zawiadomić o tym prokuratora lub Policję. </w:t>
            </w:r>
          </w:p>
        </w:tc>
      </w:tr>
    </w:tbl>
    <w:p w:rsidR="00A56A68" w:rsidRDefault="00A56A68" w:rsidP="00650614">
      <w:pPr>
        <w:pStyle w:val="NormalnyWeb"/>
        <w:shd w:val="clear" w:color="auto" w:fill="FAFFFF"/>
        <w:spacing w:beforeAutospacing="0" w:after="160" w:afterAutospacing="0"/>
        <w:rPr>
          <w:color w:val="2F2F2F"/>
          <w:sz w:val="15"/>
          <w:szCs w:val="15"/>
        </w:rPr>
      </w:pPr>
    </w:p>
    <w:p w:rsidR="00650614" w:rsidRDefault="00650614" w:rsidP="00650614">
      <w:pPr>
        <w:pStyle w:val="NormalnyWeb"/>
        <w:shd w:val="clear" w:color="auto" w:fill="FAFFFF"/>
        <w:spacing w:beforeAutospacing="0" w:after="160" w:afterAutospacing="0"/>
        <w:rPr>
          <w:color w:val="2F2F2F"/>
          <w:sz w:val="15"/>
          <w:szCs w:val="15"/>
        </w:rPr>
      </w:pPr>
    </w:p>
    <w:p w:rsidR="00A56A68" w:rsidRDefault="00650614">
      <w:pPr>
        <w:pStyle w:val="NormalnyWeb"/>
        <w:shd w:val="clear" w:color="auto" w:fill="FAFFFF"/>
        <w:spacing w:beforeAutospacing="0" w:after="160" w:afterAutospacing="0"/>
        <w:jc w:val="center"/>
        <w:rPr>
          <w:color w:val="2F2F2F"/>
          <w:sz w:val="15"/>
          <w:szCs w:val="15"/>
        </w:rPr>
      </w:pPr>
      <w:r>
        <w:rPr>
          <w:b/>
          <w:bCs/>
          <w:color w:val="C9211E"/>
        </w:rPr>
        <w:lastRenderedPageBreak/>
        <w:t xml:space="preserve">XVI. </w:t>
      </w:r>
      <w:r w:rsidR="007F7B3B">
        <w:rPr>
          <w:b/>
          <w:bCs/>
          <w:color w:val="C9211E"/>
        </w:rPr>
        <w:t>PROCEDURA POSTĘPOWANIA W SYTUACJI PRÓBY ODBIORU DZIECKA</w:t>
      </w:r>
    </w:p>
    <w:p w:rsidR="00A56A68" w:rsidRDefault="007F7B3B">
      <w:pPr>
        <w:pStyle w:val="NormalnyWeb"/>
        <w:shd w:val="clear" w:color="auto" w:fill="FAFFFF"/>
        <w:spacing w:beforeAutospacing="0" w:after="160" w:afterAutospacing="0"/>
        <w:jc w:val="center"/>
        <w:rPr>
          <w:b/>
          <w:bCs/>
          <w:color w:val="C9211E"/>
        </w:rPr>
      </w:pPr>
      <w:r>
        <w:rPr>
          <w:b/>
          <w:bCs/>
          <w:color w:val="C9211E"/>
        </w:rPr>
        <w:t>ZE SZKOŁY PRZEZ RODZICA BĘDĄCEGO POD WPŁYWEM ALKOHOLU.</w:t>
      </w:r>
    </w:p>
    <w:p w:rsidR="00E641FC" w:rsidRDefault="00E641FC">
      <w:pPr>
        <w:pStyle w:val="NormalnyWeb"/>
        <w:shd w:val="clear" w:color="auto" w:fill="FAFFFF"/>
        <w:spacing w:beforeAutospacing="0" w:after="160" w:afterAutospacing="0"/>
        <w:jc w:val="center"/>
        <w:rPr>
          <w:color w:val="2F2F2F"/>
          <w:sz w:val="15"/>
          <w:szCs w:val="15"/>
        </w:rPr>
      </w:pP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1. W sytuacji podejrzenia, że rodzic/prawny opiekun  ucznia może być pod wpływem alkoholu nauczyciel natychmiast powinien zgłosić ten fakt dyrektorowi szkoły lub innej osobie go zastępującej.</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2. Dziecko pozostaje pod opieką nauczyciela do czasu podjęcia innej decyzji.</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 xml:space="preserve">3. W miarę możliwości nauczyciel kontaktuje się z innymi pełnoletnimi członkami rodziny </w:t>
      </w:r>
      <w:r w:rsidR="00E641FC">
        <w:rPr>
          <w:color w:val="2F2F2F"/>
        </w:rPr>
        <w:br/>
      </w:r>
      <w:r>
        <w:rPr>
          <w:color w:val="2F2F2F"/>
        </w:rPr>
        <w:t>i powiadamia ich o sytuacji i konieczności odbioru dziecka ze szkoły.</w:t>
      </w:r>
    </w:p>
    <w:p w:rsidR="00A56A68" w:rsidRPr="00650614" w:rsidRDefault="007F7B3B" w:rsidP="00650614">
      <w:pPr>
        <w:pStyle w:val="NormalnyWeb"/>
        <w:shd w:val="clear" w:color="auto" w:fill="FAFFFF"/>
        <w:spacing w:beforeAutospacing="0" w:after="160" w:afterAutospacing="0"/>
        <w:jc w:val="both"/>
        <w:rPr>
          <w:color w:val="2F2F2F"/>
          <w:sz w:val="15"/>
          <w:szCs w:val="15"/>
        </w:rPr>
      </w:pPr>
      <w:r>
        <w:rPr>
          <w:color w:val="2F2F2F"/>
        </w:rPr>
        <w:t>4. W przypadku braku możliwości odbioru dziecka przez inną osobę z rodziny Dyrektor Szkoły powiadamia policję.</w:t>
      </w:r>
    </w:p>
    <w:p w:rsidR="00A56A68" w:rsidRDefault="00A56A68">
      <w:pPr>
        <w:rPr>
          <w:b/>
        </w:rPr>
      </w:pPr>
    </w:p>
    <w:p w:rsidR="00A56A68" w:rsidRDefault="00650614">
      <w:pPr>
        <w:pStyle w:val="NormalnyWeb"/>
        <w:shd w:val="clear" w:color="auto" w:fill="FAFFFF"/>
        <w:spacing w:beforeAutospacing="0" w:after="160" w:afterAutospacing="0"/>
        <w:jc w:val="center"/>
        <w:rPr>
          <w:b/>
          <w:bCs/>
          <w:color w:val="C9211E"/>
        </w:rPr>
      </w:pPr>
      <w:r>
        <w:rPr>
          <w:b/>
          <w:bCs/>
          <w:color w:val="C9211E"/>
        </w:rPr>
        <w:t xml:space="preserve">XVII. </w:t>
      </w:r>
      <w:r w:rsidR="007F7B3B">
        <w:rPr>
          <w:b/>
          <w:bCs/>
          <w:color w:val="C9211E"/>
        </w:rPr>
        <w:t>PROCEDURA POSTĘPOWANIA NA WYPADEK POŻARU</w:t>
      </w:r>
      <w:r w:rsidR="00E641FC">
        <w:rPr>
          <w:b/>
          <w:bCs/>
          <w:color w:val="C9211E"/>
        </w:rPr>
        <w:t>.</w:t>
      </w:r>
    </w:p>
    <w:p w:rsidR="00E641FC" w:rsidRDefault="00E641FC">
      <w:pPr>
        <w:pStyle w:val="NormalnyWeb"/>
        <w:shd w:val="clear" w:color="auto" w:fill="FAFFFF"/>
        <w:spacing w:beforeAutospacing="0" w:after="160" w:afterAutospacing="0"/>
        <w:jc w:val="center"/>
        <w:rPr>
          <w:color w:val="2F2F2F"/>
          <w:sz w:val="15"/>
          <w:szCs w:val="15"/>
        </w:rPr>
      </w:pPr>
    </w:p>
    <w:p w:rsidR="00A56A68" w:rsidRDefault="007F7B3B" w:rsidP="007D320F">
      <w:pPr>
        <w:pStyle w:val="NormalnyWeb"/>
        <w:shd w:val="clear" w:color="auto" w:fill="FAFFFF"/>
        <w:spacing w:beforeAutospacing="0" w:after="160" w:afterAutospacing="0"/>
        <w:jc w:val="both"/>
        <w:rPr>
          <w:color w:val="2F2F2F"/>
          <w:sz w:val="15"/>
          <w:szCs w:val="15"/>
        </w:rPr>
      </w:pPr>
      <w:r>
        <w:rPr>
          <w:color w:val="2F2F2F"/>
        </w:rPr>
        <w:t>1. W przypadku powstania i zauważeniu pożaru każda osoba przebywająca w budynku szkoły zobowiązana jest zaalarmować natychmiast:</w:t>
      </w:r>
    </w:p>
    <w:p w:rsidR="00A56A68" w:rsidRDefault="007F7B3B" w:rsidP="007D320F">
      <w:pPr>
        <w:pStyle w:val="NormalnyWeb"/>
        <w:shd w:val="clear" w:color="auto" w:fill="FAFFFF"/>
        <w:spacing w:beforeAutospacing="0" w:after="160" w:afterAutospacing="0"/>
        <w:ind w:firstLine="708"/>
        <w:jc w:val="both"/>
        <w:rPr>
          <w:color w:val="2F2F2F"/>
          <w:sz w:val="15"/>
          <w:szCs w:val="15"/>
        </w:rPr>
      </w:pPr>
      <w:r>
        <w:rPr>
          <w:color w:val="2F2F2F"/>
        </w:rPr>
        <w:t>a) STRAŻ POŻARNĄ: - tel. 998 lub 112.</w:t>
      </w:r>
    </w:p>
    <w:p w:rsidR="00A56A68" w:rsidRDefault="007F7B3B" w:rsidP="007D320F">
      <w:pPr>
        <w:pStyle w:val="NormalnyWeb"/>
        <w:shd w:val="clear" w:color="auto" w:fill="FAFFFF"/>
        <w:spacing w:beforeAutospacing="0" w:after="160" w:afterAutospacing="0"/>
        <w:ind w:firstLine="708"/>
        <w:jc w:val="both"/>
        <w:rPr>
          <w:color w:val="2F2F2F"/>
          <w:sz w:val="15"/>
          <w:szCs w:val="15"/>
        </w:rPr>
      </w:pPr>
      <w:r>
        <w:rPr>
          <w:color w:val="2F2F2F"/>
        </w:rPr>
        <w:t>b) Dyrektora Szkoły lub osobę go zastępującą.</w:t>
      </w:r>
    </w:p>
    <w:p w:rsidR="00A56A68" w:rsidRDefault="007F7B3B" w:rsidP="007D320F">
      <w:pPr>
        <w:pStyle w:val="NormalnyWeb"/>
        <w:shd w:val="clear" w:color="auto" w:fill="FAFFFF"/>
        <w:spacing w:beforeAutospacing="0" w:after="160" w:afterAutospacing="0"/>
        <w:jc w:val="both"/>
        <w:rPr>
          <w:color w:val="2F2F2F"/>
          <w:sz w:val="15"/>
          <w:szCs w:val="15"/>
        </w:rPr>
      </w:pPr>
      <w:r>
        <w:rPr>
          <w:color w:val="2F2F2F"/>
        </w:rPr>
        <w:t>2. Osoby wymienione w pkt 1 - powiadamiają wszystkimi dostępnymi środkami osoby znajdujące się w poszczególnych częściach budynku o występującym zagrożeniu i podjętych decyzjach w zakresie ewakuacji.</w:t>
      </w:r>
    </w:p>
    <w:p w:rsidR="00A56A68" w:rsidRDefault="007F7B3B" w:rsidP="007D320F">
      <w:pPr>
        <w:pStyle w:val="NormalnyWeb"/>
        <w:shd w:val="clear" w:color="auto" w:fill="FAFFFF"/>
        <w:spacing w:beforeAutospacing="0" w:after="160" w:afterAutospacing="0"/>
        <w:jc w:val="both"/>
        <w:rPr>
          <w:color w:val="2F2F2F"/>
          <w:sz w:val="15"/>
          <w:szCs w:val="15"/>
        </w:rPr>
      </w:pPr>
      <w:r>
        <w:rPr>
          <w:color w:val="2F2F2F"/>
        </w:rPr>
        <w:t xml:space="preserve">3. Do chwili przyjazdu jednostek straży pożarnej akcją gaśniczą kieruje Dyrektor Szkoły, </w:t>
      </w:r>
      <w:r w:rsidR="007D320F">
        <w:rPr>
          <w:color w:val="2F2F2F"/>
        </w:rPr>
        <w:br/>
      </w:r>
      <w:r>
        <w:rPr>
          <w:color w:val="2F2F2F"/>
        </w:rPr>
        <w:t>a w czasie jego nieobecności osoba wyznaczona.</w:t>
      </w:r>
    </w:p>
    <w:p w:rsidR="00A56A68" w:rsidRDefault="007D320F" w:rsidP="007D320F">
      <w:pPr>
        <w:pStyle w:val="NormalnyWeb"/>
        <w:shd w:val="clear" w:color="auto" w:fill="FAFFFF"/>
        <w:spacing w:beforeAutospacing="0" w:after="160" w:afterAutospacing="0"/>
        <w:jc w:val="both"/>
        <w:rPr>
          <w:color w:val="2F2F2F"/>
          <w:sz w:val="15"/>
          <w:szCs w:val="15"/>
        </w:rPr>
      </w:pPr>
      <w:r>
        <w:rPr>
          <w:color w:val="2F2F2F"/>
        </w:rPr>
        <w:t>Osoby te odpowiedzialne są za:</w:t>
      </w:r>
    </w:p>
    <w:p w:rsidR="00A56A68" w:rsidRDefault="007F7B3B" w:rsidP="007D320F">
      <w:pPr>
        <w:pStyle w:val="NormalnyWeb"/>
        <w:shd w:val="clear" w:color="auto" w:fill="FAFFFF"/>
        <w:spacing w:beforeAutospacing="0" w:after="160" w:afterAutospacing="0"/>
        <w:ind w:firstLine="708"/>
        <w:jc w:val="both"/>
        <w:rPr>
          <w:color w:val="2F2F2F"/>
          <w:sz w:val="15"/>
          <w:szCs w:val="15"/>
        </w:rPr>
      </w:pPr>
      <w:r>
        <w:rPr>
          <w:color w:val="2F2F2F"/>
        </w:rPr>
        <w:t>a) ogłoszenie alarmu pożarowego,</w:t>
      </w:r>
    </w:p>
    <w:p w:rsidR="00A56A68" w:rsidRDefault="007F7B3B" w:rsidP="007D320F">
      <w:pPr>
        <w:pStyle w:val="NormalnyWeb"/>
        <w:shd w:val="clear" w:color="auto" w:fill="FAFFFF"/>
        <w:spacing w:beforeAutospacing="0" w:after="160" w:afterAutospacing="0"/>
        <w:ind w:firstLine="708"/>
        <w:jc w:val="both"/>
        <w:rPr>
          <w:color w:val="2F2F2F"/>
          <w:sz w:val="15"/>
          <w:szCs w:val="15"/>
        </w:rPr>
      </w:pPr>
      <w:r>
        <w:rPr>
          <w:color w:val="2F2F2F"/>
        </w:rPr>
        <w:t>b) zarządzenie ewakuacji</w:t>
      </w:r>
    </w:p>
    <w:p w:rsidR="00A56A68" w:rsidRDefault="007F7B3B" w:rsidP="007D320F">
      <w:pPr>
        <w:pStyle w:val="NormalnyWeb"/>
        <w:shd w:val="clear" w:color="auto" w:fill="FAFFFF"/>
        <w:spacing w:beforeAutospacing="0" w:after="160" w:afterAutospacing="0"/>
        <w:ind w:firstLine="708"/>
        <w:jc w:val="both"/>
        <w:rPr>
          <w:color w:val="2F2F2F"/>
          <w:sz w:val="15"/>
          <w:szCs w:val="15"/>
        </w:rPr>
      </w:pPr>
      <w:r>
        <w:rPr>
          <w:color w:val="2F2F2F"/>
        </w:rPr>
        <w:t>c) powiadomienie straży pożarnej,</w:t>
      </w:r>
    </w:p>
    <w:p w:rsidR="00A56A68" w:rsidRDefault="007F7B3B" w:rsidP="007D320F">
      <w:pPr>
        <w:pStyle w:val="NormalnyWeb"/>
        <w:shd w:val="clear" w:color="auto" w:fill="FAFFFF"/>
        <w:spacing w:beforeAutospacing="0" w:after="160" w:afterAutospacing="0"/>
        <w:ind w:firstLine="708"/>
        <w:jc w:val="both"/>
        <w:rPr>
          <w:color w:val="2F2F2F"/>
          <w:sz w:val="15"/>
          <w:szCs w:val="15"/>
        </w:rPr>
      </w:pPr>
      <w:r>
        <w:rPr>
          <w:color w:val="2F2F2F"/>
        </w:rPr>
        <w:t>d) stwierdzenie i sprawdzenie, czy wszystkie osoby opuściły zagrożone</w:t>
      </w:r>
    </w:p>
    <w:p w:rsidR="00A56A68" w:rsidRDefault="007F7B3B" w:rsidP="007D320F">
      <w:pPr>
        <w:pStyle w:val="NormalnyWeb"/>
        <w:shd w:val="clear" w:color="auto" w:fill="FAFFFF"/>
        <w:spacing w:beforeAutospacing="0" w:after="160" w:afterAutospacing="0"/>
        <w:ind w:firstLine="708"/>
        <w:jc w:val="both"/>
        <w:rPr>
          <w:color w:val="2F2F2F"/>
          <w:sz w:val="15"/>
          <w:szCs w:val="15"/>
        </w:rPr>
      </w:pPr>
      <w:r>
        <w:rPr>
          <w:color w:val="2F2F2F"/>
        </w:rPr>
        <w:t>pomieszczenie.</w:t>
      </w:r>
    </w:p>
    <w:p w:rsidR="00A56A68" w:rsidRDefault="007D320F" w:rsidP="007D320F">
      <w:pPr>
        <w:pStyle w:val="NormalnyWeb"/>
        <w:shd w:val="clear" w:color="auto" w:fill="FAFFFF"/>
        <w:spacing w:beforeAutospacing="0" w:after="160" w:afterAutospacing="0"/>
        <w:jc w:val="both"/>
        <w:rPr>
          <w:color w:val="2F2F2F"/>
          <w:sz w:val="15"/>
          <w:szCs w:val="15"/>
        </w:rPr>
      </w:pPr>
      <w:r>
        <w:rPr>
          <w:color w:val="2F2F2F"/>
        </w:rPr>
        <w:t>4</w:t>
      </w:r>
      <w:r w:rsidR="007F7B3B">
        <w:rPr>
          <w:color w:val="2F2F2F"/>
        </w:rPr>
        <w:t>. W przypadku wystąpienia dużego zadymienia i braku możliwości ewakuowania się klatką schodową należy uszczelnić drzwi do pomieszczeń w których się znajdujemy (najlepiej zmoczonym materiałem) i zająć miejsca przy oknach w niższych partiach pomieszczenia z dala od miejsca pożaru, przysłaniając drogi oddechowe najlepiej zmoczonym materiałem i oczekiwać w spokoju na przybycie jednostek straży pożarnej.</w:t>
      </w:r>
    </w:p>
    <w:p w:rsidR="00A56A68" w:rsidRDefault="007D320F" w:rsidP="007D320F">
      <w:pPr>
        <w:pStyle w:val="NormalnyWeb"/>
        <w:shd w:val="clear" w:color="auto" w:fill="FAFFFF"/>
        <w:spacing w:beforeAutospacing="0" w:after="160" w:afterAutospacing="0"/>
        <w:jc w:val="both"/>
        <w:rPr>
          <w:color w:val="2F2F2F"/>
          <w:sz w:val="15"/>
          <w:szCs w:val="15"/>
        </w:rPr>
      </w:pPr>
      <w:r>
        <w:rPr>
          <w:color w:val="2F2F2F"/>
        </w:rPr>
        <w:t>5</w:t>
      </w:r>
      <w:r w:rsidR="007F7B3B">
        <w:rPr>
          <w:color w:val="2F2F2F"/>
        </w:rPr>
        <w:t xml:space="preserve">. W przypadku wystąpienia dużego zadymienia dróg ewakuacyjnych należy poruszać się w pozycji pochylonej, starając się trzymać głowę jak najniżej ze względu na mniejsze zadymienie </w:t>
      </w:r>
      <w:r w:rsidR="007F7B3B">
        <w:rPr>
          <w:color w:val="2F2F2F"/>
        </w:rPr>
        <w:lastRenderedPageBreak/>
        <w:t>panujące w dolnych partiach pomieszczeń i dróg ewakuacyjnych. Usta i drogi oddechowe należy w miarę możliwości zasłaniać chustką, rękawem lub innym materiałem najlepiej zamoczonym w wodzie. Sposób ten ułatwia oddychanie. Podczas ruchu przez mocno zadymione odcinki dróg ewakuacyjnych należy poruszać się wzdłuż ścian aby nie stracić orientacji co do kierunku ruchu.</w:t>
      </w:r>
    </w:p>
    <w:p w:rsidR="00A56A68" w:rsidRDefault="007D320F" w:rsidP="007D320F">
      <w:pPr>
        <w:pStyle w:val="NormalnyWeb"/>
        <w:shd w:val="clear" w:color="auto" w:fill="FAFFFF"/>
        <w:spacing w:beforeAutospacing="0" w:after="160" w:afterAutospacing="0"/>
        <w:jc w:val="both"/>
        <w:rPr>
          <w:color w:val="2F2F2F"/>
          <w:sz w:val="15"/>
          <w:szCs w:val="15"/>
        </w:rPr>
      </w:pPr>
      <w:r>
        <w:rPr>
          <w:color w:val="2F2F2F"/>
        </w:rPr>
        <w:t>6</w:t>
      </w:r>
      <w:r w:rsidR="007F7B3B">
        <w:rPr>
          <w:color w:val="2F2F2F"/>
        </w:rPr>
        <w:t>. Przystąpić do ewakuacji osób zachowując opanowanie i spokój oraz prowadzić akcję gaśniczą środkami będącymi na wyposażeniu budynku.</w:t>
      </w:r>
    </w:p>
    <w:p w:rsidR="00A56A68" w:rsidRDefault="007D320F" w:rsidP="007D320F">
      <w:pPr>
        <w:pStyle w:val="NormalnyWeb"/>
        <w:shd w:val="clear" w:color="auto" w:fill="FAFFFF"/>
        <w:spacing w:beforeAutospacing="0" w:after="160" w:afterAutospacing="0"/>
        <w:jc w:val="both"/>
        <w:rPr>
          <w:color w:val="2F2F2F"/>
          <w:sz w:val="15"/>
          <w:szCs w:val="15"/>
        </w:rPr>
      </w:pPr>
      <w:r>
        <w:rPr>
          <w:color w:val="2F2F2F"/>
        </w:rPr>
        <w:t>7</w:t>
      </w:r>
      <w:r w:rsidR="007F7B3B">
        <w:rPr>
          <w:color w:val="2F2F2F"/>
        </w:rPr>
        <w:t>. W pierwszej kolejności udzielać pomocy osobom poszkodowanym i o ograniczonej zdolności poruszania się oraz przydzielić im opiekunów.</w:t>
      </w:r>
    </w:p>
    <w:p w:rsidR="00A56A68" w:rsidRDefault="007D320F" w:rsidP="007D320F">
      <w:pPr>
        <w:pStyle w:val="NormalnyWeb"/>
        <w:shd w:val="clear" w:color="auto" w:fill="FAFFFF"/>
        <w:spacing w:beforeAutospacing="0" w:after="160" w:afterAutospacing="0"/>
        <w:jc w:val="both"/>
        <w:rPr>
          <w:color w:val="2F2F2F"/>
          <w:sz w:val="15"/>
          <w:szCs w:val="15"/>
        </w:rPr>
      </w:pPr>
      <w:r>
        <w:rPr>
          <w:color w:val="2F2F2F"/>
        </w:rPr>
        <w:t>8</w:t>
      </w:r>
      <w:r w:rsidR="007F7B3B">
        <w:rPr>
          <w:color w:val="2F2F2F"/>
        </w:rPr>
        <w:t>. Uczniowie wyznaczonymi drogami ewakuacji opuszczają budynek Szkoły pod nadzorem nauczyciela prowadzącego w danym momencie w danej grupie zajęcia a podczas przerwy ewakuację rozpoczynają nauczyciele dyżurujący.</w:t>
      </w:r>
    </w:p>
    <w:p w:rsidR="00A56A68" w:rsidRDefault="007D320F" w:rsidP="007D320F">
      <w:pPr>
        <w:pStyle w:val="NormalnyWeb"/>
        <w:shd w:val="clear" w:color="auto" w:fill="FAFFFF"/>
        <w:spacing w:beforeAutospacing="0" w:after="160" w:afterAutospacing="0"/>
        <w:jc w:val="both"/>
        <w:rPr>
          <w:color w:val="2F2F2F"/>
          <w:sz w:val="15"/>
          <w:szCs w:val="15"/>
        </w:rPr>
      </w:pPr>
      <w:r>
        <w:rPr>
          <w:color w:val="2F2F2F"/>
        </w:rPr>
        <w:t>9</w:t>
      </w:r>
      <w:r w:rsidR="007F7B3B">
        <w:rPr>
          <w:color w:val="2F2F2F"/>
        </w:rPr>
        <w:t>. Po zakończeniu ewakuacji należy dokładnie sprawdzić, czy wszyscy opuścili poszczególne pomieszczenia na terenie objętym ewakuacją. Przy niezgodności stanu osobowego osób ewakuowanych z ilością osób przebywających w obiekcie, należy ten fakt natychmiast zgłosić kierującemu akcją ratowniczą.</w:t>
      </w:r>
    </w:p>
    <w:p w:rsidR="00A56A68" w:rsidRDefault="007D320F" w:rsidP="007D320F">
      <w:pPr>
        <w:pStyle w:val="NormalnyWeb"/>
        <w:shd w:val="clear" w:color="auto" w:fill="FAFFFF"/>
        <w:spacing w:beforeAutospacing="0" w:after="160" w:afterAutospacing="0"/>
        <w:jc w:val="both"/>
        <w:rPr>
          <w:color w:val="2F2F2F"/>
          <w:sz w:val="15"/>
          <w:szCs w:val="15"/>
        </w:rPr>
      </w:pPr>
      <w:r>
        <w:rPr>
          <w:color w:val="2F2F2F"/>
        </w:rPr>
        <w:t>10</w:t>
      </w:r>
      <w:r w:rsidR="007F7B3B">
        <w:rPr>
          <w:color w:val="2F2F2F"/>
        </w:rPr>
        <w:t>. Wszystkie osoby przebywające w Szkole, obowiązuje wykonywanie poleceń osoby kierującej akcją.</w:t>
      </w:r>
    </w:p>
    <w:p w:rsidR="00A56A68" w:rsidRDefault="007D320F" w:rsidP="007D320F">
      <w:pPr>
        <w:pStyle w:val="NormalnyWeb"/>
        <w:shd w:val="clear" w:color="auto" w:fill="FAFFFF"/>
        <w:spacing w:beforeAutospacing="0" w:after="160" w:afterAutospacing="0"/>
        <w:jc w:val="both"/>
        <w:rPr>
          <w:color w:val="2F2F2F"/>
          <w:sz w:val="15"/>
          <w:szCs w:val="15"/>
        </w:rPr>
      </w:pPr>
      <w:r>
        <w:rPr>
          <w:color w:val="2F2F2F"/>
        </w:rPr>
        <w:t>11</w:t>
      </w:r>
      <w:r w:rsidR="007F7B3B">
        <w:rPr>
          <w:color w:val="2F2F2F"/>
        </w:rPr>
        <w:t>. Przy likwidacji źródła ognia kierować się następującymi wskazówkami:</w:t>
      </w:r>
    </w:p>
    <w:p w:rsidR="00A56A68" w:rsidRDefault="007F7B3B" w:rsidP="007D320F">
      <w:pPr>
        <w:pStyle w:val="NormalnyWeb"/>
        <w:shd w:val="clear" w:color="auto" w:fill="FAFFFF"/>
        <w:spacing w:beforeAutospacing="0" w:after="160" w:afterAutospacing="0"/>
        <w:ind w:firstLine="708"/>
        <w:jc w:val="both"/>
        <w:rPr>
          <w:color w:val="2F2F2F"/>
          <w:sz w:val="15"/>
          <w:szCs w:val="15"/>
        </w:rPr>
      </w:pPr>
      <w:r>
        <w:rPr>
          <w:color w:val="2F2F2F"/>
        </w:rPr>
        <w:t>a) w pierwszej kolejności ratować ludzi,</w:t>
      </w:r>
    </w:p>
    <w:p w:rsidR="00A56A68" w:rsidRDefault="007F7B3B" w:rsidP="007D320F">
      <w:pPr>
        <w:pStyle w:val="NormalnyWeb"/>
        <w:shd w:val="clear" w:color="auto" w:fill="FAFFFF"/>
        <w:spacing w:beforeAutospacing="0" w:after="160" w:afterAutospacing="0"/>
        <w:ind w:firstLine="708"/>
        <w:jc w:val="both"/>
        <w:rPr>
          <w:color w:val="2F2F2F"/>
          <w:sz w:val="15"/>
          <w:szCs w:val="15"/>
        </w:rPr>
      </w:pPr>
      <w:r>
        <w:rPr>
          <w:color w:val="2F2F2F"/>
        </w:rPr>
        <w:t>b) w miarę możliwości wyłączyć dopływ prądu elektrycznego,</w:t>
      </w:r>
    </w:p>
    <w:p w:rsidR="00A56A68" w:rsidRDefault="007F7B3B" w:rsidP="007D320F">
      <w:pPr>
        <w:pStyle w:val="NormalnyWeb"/>
        <w:shd w:val="clear" w:color="auto" w:fill="FAFFFF"/>
        <w:spacing w:beforeAutospacing="0" w:after="160" w:afterAutospacing="0"/>
        <w:ind w:left="708"/>
        <w:jc w:val="both"/>
        <w:rPr>
          <w:color w:val="2F2F2F"/>
          <w:sz w:val="15"/>
          <w:szCs w:val="15"/>
        </w:rPr>
      </w:pPr>
      <w:r>
        <w:rPr>
          <w:color w:val="2F2F2F"/>
        </w:rPr>
        <w:t>c) użyty podręczny sprzęt gaśniczy musi być odpowiedni do rodzaju pożaru (A, B, C), tj. palących się materiałów,</w:t>
      </w:r>
    </w:p>
    <w:p w:rsidR="00A56A68" w:rsidRDefault="007F7B3B" w:rsidP="007D320F">
      <w:pPr>
        <w:pStyle w:val="NormalnyWeb"/>
        <w:shd w:val="clear" w:color="auto" w:fill="FAFFFF"/>
        <w:spacing w:beforeAutospacing="0" w:after="160" w:afterAutospacing="0"/>
        <w:ind w:left="708"/>
        <w:jc w:val="both"/>
        <w:rPr>
          <w:color w:val="2F2F2F"/>
          <w:sz w:val="15"/>
          <w:szCs w:val="15"/>
        </w:rPr>
      </w:pPr>
      <w:r>
        <w:rPr>
          <w:color w:val="2F2F2F"/>
        </w:rPr>
        <w:t>d) nie gasić wodą (hydrant wewnętrzny) urządzeń elektrycznych będących pod napięciem,</w:t>
      </w:r>
    </w:p>
    <w:p w:rsidR="00A56A68" w:rsidRDefault="007F7B3B" w:rsidP="007D320F">
      <w:pPr>
        <w:pStyle w:val="NormalnyWeb"/>
        <w:shd w:val="clear" w:color="auto" w:fill="FAFFFF"/>
        <w:spacing w:beforeAutospacing="0" w:after="160" w:afterAutospacing="0"/>
        <w:ind w:left="708"/>
        <w:jc w:val="both"/>
        <w:rPr>
          <w:color w:val="2F2F2F"/>
          <w:sz w:val="15"/>
          <w:szCs w:val="15"/>
        </w:rPr>
      </w:pPr>
      <w:r>
        <w:rPr>
          <w:color w:val="2F2F2F"/>
        </w:rPr>
        <w:t>e) w miarę możliwości usunąć palne materiały oraz cenne dokumenty i urządzenia ze strefy rozprzestrzeniania się pożaru,</w:t>
      </w:r>
    </w:p>
    <w:p w:rsidR="00A56A68" w:rsidRDefault="007F7B3B" w:rsidP="007D320F">
      <w:pPr>
        <w:pStyle w:val="NormalnyWeb"/>
        <w:shd w:val="clear" w:color="auto" w:fill="FAFFFF"/>
        <w:spacing w:beforeAutospacing="0" w:after="160" w:afterAutospacing="0"/>
        <w:ind w:left="708"/>
        <w:jc w:val="both"/>
        <w:rPr>
          <w:color w:val="2F2F2F"/>
          <w:sz w:val="15"/>
          <w:szCs w:val="15"/>
        </w:rPr>
      </w:pPr>
      <w:r>
        <w:rPr>
          <w:color w:val="2F2F2F"/>
        </w:rPr>
        <w:t>f) nie otwierać bez niezbędnej potrzeby okien i drzwi (dopływ powietrza powoduje dynamiczny rozwój pożaru),</w:t>
      </w:r>
    </w:p>
    <w:p w:rsidR="00A56A68" w:rsidRDefault="007F7B3B" w:rsidP="007D320F">
      <w:pPr>
        <w:pStyle w:val="NormalnyWeb"/>
        <w:shd w:val="clear" w:color="auto" w:fill="FAFFFF"/>
        <w:spacing w:beforeAutospacing="0" w:after="160" w:afterAutospacing="0"/>
        <w:ind w:firstLine="708"/>
        <w:jc w:val="both"/>
        <w:rPr>
          <w:color w:val="2F2F2F"/>
          <w:sz w:val="15"/>
          <w:szCs w:val="15"/>
        </w:rPr>
      </w:pPr>
      <w:r>
        <w:rPr>
          <w:color w:val="2F2F2F"/>
        </w:rPr>
        <w:t>g) nie podejmować działań powodujących ryzyko utraty zdrowia lub życia ludzi.</w:t>
      </w:r>
    </w:p>
    <w:p w:rsidR="00A56A68" w:rsidRDefault="007D320F" w:rsidP="007D320F">
      <w:pPr>
        <w:pStyle w:val="NormalnyWeb"/>
        <w:shd w:val="clear" w:color="auto" w:fill="FAFFFF"/>
        <w:spacing w:beforeAutospacing="0" w:after="160" w:afterAutospacing="0"/>
        <w:jc w:val="both"/>
        <w:rPr>
          <w:color w:val="2F2F2F"/>
          <w:sz w:val="15"/>
          <w:szCs w:val="15"/>
        </w:rPr>
      </w:pPr>
      <w:r>
        <w:rPr>
          <w:color w:val="2F2F2F"/>
        </w:rPr>
        <w:t>12</w:t>
      </w:r>
      <w:r w:rsidR="007F7B3B">
        <w:rPr>
          <w:color w:val="2F2F2F"/>
        </w:rPr>
        <w:t>.Wszystkim użytkownikom oraz ewentualnym najemcom pomieszczeń Szkoły nie wolno:</w:t>
      </w:r>
    </w:p>
    <w:p w:rsidR="00A56A68" w:rsidRDefault="007F7B3B" w:rsidP="007D320F">
      <w:pPr>
        <w:pStyle w:val="NormalnyWeb"/>
        <w:shd w:val="clear" w:color="auto" w:fill="FAFFFF"/>
        <w:spacing w:beforeAutospacing="0" w:after="160" w:afterAutospacing="0"/>
        <w:ind w:left="708"/>
        <w:jc w:val="both"/>
        <w:rPr>
          <w:color w:val="2F2F2F"/>
          <w:sz w:val="15"/>
          <w:szCs w:val="15"/>
        </w:rPr>
      </w:pPr>
      <w:r>
        <w:rPr>
          <w:color w:val="2F2F2F"/>
        </w:rPr>
        <w:t>a) oddalać się z miejsca ewakuacji bez zezwolenia osoby kierującej akcją ratowniczo- gaśniczą, jeżeli pozostanie w miejscu nie zagraża ich życiu.</w:t>
      </w:r>
    </w:p>
    <w:p w:rsidR="007D320F" w:rsidRDefault="007D320F" w:rsidP="007D320F">
      <w:pPr>
        <w:pStyle w:val="NormalnyWeb"/>
        <w:shd w:val="clear" w:color="auto" w:fill="FAFFFF"/>
        <w:spacing w:beforeAutospacing="0" w:after="160" w:afterAutospacing="0"/>
        <w:jc w:val="both"/>
        <w:rPr>
          <w:i/>
          <w:iCs/>
          <w:color w:val="2F2F2F"/>
        </w:rPr>
      </w:pPr>
    </w:p>
    <w:p w:rsidR="00A56A68" w:rsidRDefault="007D320F" w:rsidP="007D320F">
      <w:pPr>
        <w:pStyle w:val="NormalnyWeb"/>
        <w:shd w:val="clear" w:color="auto" w:fill="FAFFFF"/>
        <w:spacing w:beforeAutospacing="0" w:after="160" w:afterAutospacing="0"/>
        <w:jc w:val="both"/>
        <w:rPr>
          <w:color w:val="2F2F2F"/>
          <w:sz w:val="15"/>
          <w:szCs w:val="15"/>
        </w:rPr>
      </w:pPr>
      <w:r>
        <w:rPr>
          <w:i/>
          <w:iCs/>
          <w:color w:val="2F2F2F"/>
        </w:rPr>
        <w:t xml:space="preserve"> </w:t>
      </w:r>
      <w:r w:rsidR="007F7B3B">
        <w:rPr>
          <w:i/>
          <w:iCs/>
          <w:color w:val="2F2F2F"/>
        </w:rPr>
        <w:t>ZABEZPIECZENIE POGORZELISKA</w:t>
      </w:r>
    </w:p>
    <w:p w:rsidR="00A56A68" w:rsidRDefault="007F7B3B" w:rsidP="007D320F">
      <w:pPr>
        <w:pStyle w:val="NormalnyWeb"/>
        <w:shd w:val="clear" w:color="auto" w:fill="FAFFFF"/>
        <w:spacing w:beforeAutospacing="0" w:after="160" w:afterAutospacing="0"/>
        <w:jc w:val="both"/>
        <w:rPr>
          <w:color w:val="2F2F2F"/>
          <w:sz w:val="15"/>
          <w:szCs w:val="15"/>
        </w:rPr>
      </w:pPr>
      <w:r>
        <w:rPr>
          <w:color w:val="2F2F2F"/>
        </w:rPr>
        <w:t>1. Zarządzający obiektem lub osoba go zastępująca jest odpowiedzialna za:</w:t>
      </w:r>
    </w:p>
    <w:p w:rsidR="00A56A68" w:rsidRDefault="007F7B3B" w:rsidP="007D320F">
      <w:pPr>
        <w:pStyle w:val="NormalnyWeb"/>
        <w:shd w:val="clear" w:color="auto" w:fill="FAFFFF"/>
        <w:spacing w:beforeAutospacing="0" w:after="160" w:afterAutospacing="0"/>
        <w:ind w:left="708"/>
        <w:jc w:val="both"/>
        <w:rPr>
          <w:color w:val="2F2F2F"/>
          <w:sz w:val="15"/>
          <w:szCs w:val="15"/>
        </w:rPr>
      </w:pPr>
      <w:r>
        <w:rPr>
          <w:color w:val="2F2F2F"/>
        </w:rPr>
        <w:lastRenderedPageBreak/>
        <w:t xml:space="preserve">a) zabezpieczenie miejsca pożaru i wystawienie posterunku </w:t>
      </w:r>
      <w:proofErr w:type="spellStart"/>
      <w:r>
        <w:rPr>
          <w:color w:val="2F2F2F"/>
        </w:rPr>
        <w:t>pogorzeliskowego</w:t>
      </w:r>
      <w:proofErr w:type="spellEnd"/>
      <w:r>
        <w:rPr>
          <w:color w:val="2F2F2F"/>
        </w:rPr>
        <w:t xml:space="preserve"> w celu zapobieżenia powstaniu pożaru wtórnego,</w:t>
      </w:r>
    </w:p>
    <w:p w:rsidR="00A56A68" w:rsidRDefault="007F7B3B" w:rsidP="007D320F">
      <w:pPr>
        <w:pStyle w:val="NormalnyWeb"/>
        <w:shd w:val="clear" w:color="auto" w:fill="FAFFFF"/>
        <w:spacing w:beforeAutospacing="0" w:after="160" w:afterAutospacing="0"/>
        <w:ind w:left="708"/>
        <w:jc w:val="both"/>
        <w:rPr>
          <w:color w:val="2F2F2F"/>
          <w:sz w:val="15"/>
          <w:szCs w:val="15"/>
        </w:rPr>
      </w:pPr>
      <w:r>
        <w:rPr>
          <w:color w:val="2F2F2F"/>
        </w:rPr>
        <w:t>b) przystąpienie do uporządkowania pogorzeliska po zakończeniu działalności komisji powołanej do ustalenia okoliczności i przyczyn powstania i rozprzestrzeniania pożaru.</w:t>
      </w:r>
    </w:p>
    <w:p w:rsidR="00A56A68" w:rsidRDefault="00A56A68"/>
    <w:p w:rsidR="00A56A68" w:rsidRDefault="00650614">
      <w:pPr>
        <w:pStyle w:val="NormalnyWeb"/>
        <w:shd w:val="clear" w:color="auto" w:fill="FAFFFF"/>
        <w:spacing w:beforeAutospacing="0" w:after="160" w:afterAutospacing="0"/>
        <w:jc w:val="center"/>
        <w:rPr>
          <w:b/>
          <w:bCs/>
          <w:color w:val="C9211E"/>
        </w:rPr>
      </w:pPr>
      <w:r>
        <w:rPr>
          <w:b/>
          <w:bCs/>
          <w:color w:val="C9211E"/>
        </w:rPr>
        <w:t xml:space="preserve">XVIII. </w:t>
      </w:r>
      <w:r w:rsidR="007F7B3B">
        <w:rPr>
          <w:b/>
          <w:bCs/>
          <w:color w:val="C9211E"/>
        </w:rPr>
        <w:t>PROCEDURA EWAKUACYJNA.</w:t>
      </w:r>
    </w:p>
    <w:p w:rsidR="00E641FC" w:rsidRDefault="00E641FC">
      <w:pPr>
        <w:pStyle w:val="NormalnyWeb"/>
        <w:shd w:val="clear" w:color="auto" w:fill="FAFFFF"/>
        <w:spacing w:beforeAutospacing="0" w:after="160" w:afterAutospacing="0"/>
        <w:jc w:val="center"/>
        <w:rPr>
          <w:color w:val="2F2F2F"/>
          <w:sz w:val="15"/>
          <w:szCs w:val="15"/>
        </w:rPr>
      </w:pPr>
    </w:p>
    <w:p w:rsidR="00A56A68" w:rsidRDefault="007F7B3B" w:rsidP="00483B33">
      <w:pPr>
        <w:pStyle w:val="NormalnyWeb"/>
        <w:shd w:val="clear" w:color="auto" w:fill="FAFFFF"/>
        <w:spacing w:beforeAutospacing="0" w:after="160" w:afterAutospacing="0"/>
        <w:jc w:val="both"/>
        <w:rPr>
          <w:color w:val="2F2F2F"/>
          <w:sz w:val="15"/>
          <w:szCs w:val="15"/>
        </w:rPr>
      </w:pPr>
      <w:r>
        <w:rPr>
          <w:color w:val="2F2F2F"/>
        </w:rPr>
        <w:t>W zakresie procedur organizacji ewakuacji ustala się następujące warianty opuszczenia obiektu uwzględniające kolejność opuszczania pomieszczeń, kondygnacji oraz osoby odpowiedzialne za przestrzeganie ustalonych scenariuszy postępowania.</w:t>
      </w:r>
    </w:p>
    <w:p w:rsidR="00A56A68" w:rsidRDefault="007F7B3B" w:rsidP="00483B33">
      <w:pPr>
        <w:pStyle w:val="NormalnyWeb"/>
        <w:shd w:val="clear" w:color="auto" w:fill="FAFFFF"/>
        <w:spacing w:beforeAutospacing="0" w:after="160" w:afterAutospacing="0"/>
        <w:jc w:val="both"/>
        <w:rPr>
          <w:color w:val="2F2F2F"/>
          <w:sz w:val="15"/>
          <w:szCs w:val="15"/>
        </w:rPr>
      </w:pPr>
      <w:r>
        <w:rPr>
          <w:color w:val="2F2F2F"/>
        </w:rPr>
        <w:t>1. W przypadku wystąpienia zagrożenia powodującego konieczność przeprowadzenia ewakuacji osób i mienia z budynku Szkoły, podejmuje Dyrektor Szkoły a w razie jego nieobecności osoba wyznaczona przez niego.</w:t>
      </w:r>
    </w:p>
    <w:p w:rsidR="00A56A68" w:rsidRDefault="007F7B3B" w:rsidP="00483B33">
      <w:pPr>
        <w:pStyle w:val="NormalnyWeb"/>
        <w:shd w:val="clear" w:color="auto" w:fill="FAFFFF"/>
        <w:spacing w:beforeAutospacing="0" w:after="160" w:afterAutospacing="0"/>
        <w:jc w:val="both"/>
        <w:rPr>
          <w:color w:val="2F2F2F"/>
          <w:sz w:val="15"/>
          <w:szCs w:val="15"/>
        </w:rPr>
      </w:pPr>
      <w:r>
        <w:rPr>
          <w:color w:val="2F2F2F"/>
        </w:rPr>
        <w:t>2. Pomieszczenia szkoły zlokal</w:t>
      </w:r>
      <w:r w:rsidR="00483B33">
        <w:rPr>
          <w:color w:val="2F2F2F"/>
        </w:rPr>
        <w:t>izowane są na parterze i piętrach</w:t>
      </w:r>
      <w:r>
        <w:rPr>
          <w:color w:val="2F2F2F"/>
        </w:rPr>
        <w:t xml:space="preserve"> w związku z powyższym ewakuacja będzie prowadzona pośrednio na parter a następnie bezpośrednio na zewnątrz poprzez drzwi ewakuacyjne zgodnie z planem ewakuacyjnym.</w:t>
      </w:r>
    </w:p>
    <w:p w:rsidR="00A56A68" w:rsidRDefault="007F7B3B" w:rsidP="00483B33">
      <w:pPr>
        <w:pStyle w:val="NormalnyWeb"/>
        <w:shd w:val="clear" w:color="auto" w:fill="FAFFFF"/>
        <w:spacing w:beforeAutospacing="0" w:after="160" w:afterAutospacing="0"/>
        <w:jc w:val="both"/>
        <w:rPr>
          <w:color w:val="2F2F2F"/>
          <w:sz w:val="15"/>
          <w:szCs w:val="15"/>
        </w:rPr>
      </w:pPr>
      <w:r>
        <w:rPr>
          <w:color w:val="2F2F2F"/>
        </w:rPr>
        <w:t xml:space="preserve">3. Osobami odpowiedzialnymi za ewakuację poszczególnych grup dzieci są prowadzący </w:t>
      </w:r>
      <w:r w:rsidR="00483B33">
        <w:rPr>
          <w:color w:val="2F2F2F"/>
        </w:rPr>
        <w:br/>
      </w:r>
      <w:r>
        <w:rPr>
          <w:color w:val="2F2F2F"/>
        </w:rPr>
        <w:t>w danym czasie zajęcia. Po opuszczeniu swojej strefy meldują kierującemu akcją ratowniczą (do przyjazdu straży pożarnej kierującym jest Dyrektor lub osoba przez niego upoważniona), czy wszyscy opuścili zagrożoną strefę.</w:t>
      </w:r>
    </w:p>
    <w:p w:rsidR="00A56A68" w:rsidRDefault="007F7B3B" w:rsidP="00483B33">
      <w:pPr>
        <w:pStyle w:val="NormalnyWeb"/>
        <w:shd w:val="clear" w:color="auto" w:fill="FAFFFF"/>
        <w:spacing w:beforeAutospacing="0" w:after="160" w:afterAutospacing="0"/>
        <w:jc w:val="both"/>
        <w:rPr>
          <w:color w:val="2F2F2F"/>
          <w:sz w:val="15"/>
          <w:szCs w:val="15"/>
        </w:rPr>
      </w:pPr>
      <w:r>
        <w:rPr>
          <w:color w:val="2F2F2F"/>
        </w:rPr>
        <w:t>4. Ustala się następujące miejsca koncentracji dzieci i personelu ewakuowanego poza budynkiem:</w:t>
      </w:r>
    </w:p>
    <w:p w:rsidR="00A56A68" w:rsidRDefault="007F7B3B" w:rsidP="00483B33">
      <w:pPr>
        <w:pStyle w:val="NormalnyWeb"/>
        <w:shd w:val="clear" w:color="auto" w:fill="FAFFFF"/>
        <w:spacing w:beforeAutospacing="0" w:after="160" w:afterAutospacing="0"/>
        <w:ind w:left="708"/>
        <w:jc w:val="both"/>
        <w:rPr>
          <w:color w:val="2F2F2F"/>
          <w:sz w:val="15"/>
          <w:szCs w:val="15"/>
        </w:rPr>
      </w:pPr>
      <w:r>
        <w:rPr>
          <w:color w:val="2F2F2F"/>
        </w:rPr>
        <w:t>a) podczas niekorzystnych warunków atmosferycznych (mróz, śnieg, opady deszczu) boisko szkolne,</w:t>
      </w:r>
    </w:p>
    <w:p w:rsidR="00A56A68" w:rsidRDefault="007F7B3B" w:rsidP="00483B33">
      <w:pPr>
        <w:pStyle w:val="NormalnyWeb"/>
        <w:shd w:val="clear" w:color="auto" w:fill="FAFFFF"/>
        <w:spacing w:beforeAutospacing="0" w:after="160" w:afterAutospacing="0"/>
        <w:ind w:left="708"/>
        <w:jc w:val="both"/>
        <w:rPr>
          <w:color w:val="2F2F2F"/>
          <w:sz w:val="15"/>
          <w:szCs w:val="15"/>
        </w:rPr>
      </w:pPr>
      <w:r>
        <w:rPr>
          <w:color w:val="2F2F2F"/>
        </w:rPr>
        <w:t>b) podczas komfortowych warunków atmosferycznych (ciepło, słońce) boisko szkolne.</w:t>
      </w:r>
    </w:p>
    <w:p w:rsidR="00A56A68" w:rsidRDefault="007F7B3B" w:rsidP="00483B33">
      <w:pPr>
        <w:pStyle w:val="NormalnyWeb"/>
        <w:shd w:val="clear" w:color="auto" w:fill="FAFFFF"/>
        <w:spacing w:beforeAutospacing="0" w:after="160" w:afterAutospacing="0"/>
        <w:jc w:val="both"/>
        <w:rPr>
          <w:color w:val="2F2F2F"/>
          <w:sz w:val="15"/>
          <w:szCs w:val="15"/>
        </w:rPr>
      </w:pPr>
      <w:r>
        <w:rPr>
          <w:color w:val="2F2F2F"/>
        </w:rPr>
        <w:t>5. Zapewnienie opieki nad grupami dzieci powierza się nauczycielom i opiekunom prowadzącym w danym czasie zajęcia z poszczególnymi grupami.</w:t>
      </w:r>
    </w:p>
    <w:p w:rsidR="00A56A68" w:rsidRDefault="007F7B3B" w:rsidP="00483B33">
      <w:pPr>
        <w:pStyle w:val="NormalnyWeb"/>
        <w:shd w:val="clear" w:color="auto" w:fill="FAFFFF"/>
        <w:spacing w:beforeAutospacing="0" w:after="160" w:afterAutospacing="0"/>
        <w:jc w:val="both"/>
        <w:rPr>
          <w:color w:val="2F2F2F"/>
          <w:sz w:val="15"/>
          <w:szCs w:val="15"/>
        </w:rPr>
      </w:pPr>
      <w:r>
        <w:rPr>
          <w:color w:val="2F2F2F"/>
        </w:rPr>
        <w:t>6. Osobą odpowiedzialna za zapewnienie opieki medycznej jest pielęgniarka szkolna oraz inne osoby wyznaczone przez Dyrektora Szkoły.</w:t>
      </w:r>
    </w:p>
    <w:p w:rsidR="00A56A68" w:rsidRDefault="007F7B3B" w:rsidP="00483B33">
      <w:pPr>
        <w:pStyle w:val="NormalnyWeb"/>
        <w:shd w:val="clear" w:color="auto" w:fill="FAFFFF"/>
        <w:spacing w:beforeAutospacing="0" w:after="160" w:afterAutospacing="0"/>
        <w:jc w:val="both"/>
        <w:rPr>
          <w:color w:val="2F2F2F"/>
          <w:sz w:val="15"/>
          <w:szCs w:val="15"/>
        </w:rPr>
      </w:pPr>
      <w:r>
        <w:rPr>
          <w:color w:val="2F2F2F"/>
        </w:rPr>
        <w:t>7. Osobą odpowiedzialną za otwarcie wszystkich wyjść ewakuacyjnych jest wyznaczona osoba z obsługi.</w:t>
      </w:r>
    </w:p>
    <w:p w:rsidR="00A56A68" w:rsidRDefault="007F7B3B" w:rsidP="00483B33">
      <w:pPr>
        <w:pStyle w:val="NormalnyWeb"/>
        <w:shd w:val="clear" w:color="auto" w:fill="FAFFFF"/>
        <w:spacing w:beforeAutospacing="0" w:after="160" w:afterAutospacing="0"/>
        <w:jc w:val="both"/>
        <w:rPr>
          <w:color w:val="2F2F2F"/>
          <w:sz w:val="15"/>
          <w:szCs w:val="15"/>
        </w:rPr>
      </w:pPr>
      <w:r>
        <w:rPr>
          <w:color w:val="2F2F2F"/>
        </w:rPr>
        <w:t>8. Osobą odpowiedzialną za wyłączenie głównego zasilania oraz głównego zaworu gazu jest wyznaczona osoba z obsługi.</w:t>
      </w:r>
    </w:p>
    <w:p w:rsidR="00A56A68" w:rsidRDefault="007F7B3B" w:rsidP="00483B33">
      <w:pPr>
        <w:pStyle w:val="NormalnyWeb"/>
        <w:shd w:val="clear" w:color="auto" w:fill="FAFFFF"/>
        <w:spacing w:beforeAutospacing="0" w:after="160" w:afterAutospacing="0"/>
        <w:jc w:val="both"/>
        <w:rPr>
          <w:color w:val="2F2F2F"/>
          <w:sz w:val="15"/>
          <w:szCs w:val="15"/>
        </w:rPr>
      </w:pPr>
      <w:r>
        <w:rPr>
          <w:color w:val="2F2F2F"/>
        </w:rPr>
        <w:t>9. Osobą odpowiedzialną za sprawdzenie, czy wszystkie osoby opuściły ewakuowany teren jest Dyrektor Szkoły lub inna osoba upoważniona przez Dyrektora Szkoły.</w:t>
      </w:r>
    </w:p>
    <w:p w:rsidR="00A56A68" w:rsidRPr="00D65A45" w:rsidRDefault="007F7B3B" w:rsidP="00D65A45">
      <w:pPr>
        <w:pStyle w:val="NormalnyWeb"/>
        <w:shd w:val="clear" w:color="auto" w:fill="FAFFFF"/>
        <w:spacing w:beforeAutospacing="0" w:after="160" w:afterAutospacing="0"/>
        <w:jc w:val="both"/>
        <w:rPr>
          <w:color w:val="2F2F2F"/>
          <w:sz w:val="15"/>
          <w:szCs w:val="15"/>
        </w:rPr>
      </w:pPr>
      <w:r>
        <w:rPr>
          <w:color w:val="2F2F2F"/>
        </w:rPr>
        <w:t>10. W przypadku wystąpienia zagrożenia powodującego konieczność przeprowadzenia ewakuacji osób i mienia z budynku Szkoły, podejmuje Dyrektor Szkoły, a w czasie jego nieobecności osoba wyznaczona przez niego.</w:t>
      </w:r>
    </w:p>
    <w:p w:rsidR="00A56A68" w:rsidRPr="00314542" w:rsidRDefault="00D65A45" w:rsidP="00314542">
      <w:pPr>
        <w:jc w:val="center"/>
        <w:rPr>
          <w:sz w:val="24"/>
          <w:szCs w:val="24"/>
        </w:rPr>
      </w:pPr>
      <w:r>
        <w:rPr>
          <w:b/>
          <w:bCs/>
          <w:color w:val="C9211E"/>
          <w:sz w:val="24"/>
          <w:szCs w:val="24"/>
        </w:rPr>
        <w:lastRenderedPageBreak/>
        <w:t xml:space="preserve">XIX. </w:t>
      </w:r>
      <w:r w:rsidR="007F7B3B" w:rsidRPr="00314542">
        <w:rPr>
          <w:b/>
          <w:bCs/>
          <w:color w:val="C9211E"/>
          <w:sz w:val="24"/>
          <w:szCs w:val="24"/>
        </w:rPr>
        <w:t>PROCEDURA POSTĘPOWANIA W RAZIE ATAKU LUB WTARGNIĘCIA NAPASTNIKA DO OBIEKTU SZKOŁY</w:t>
      </w:r>
      <w:r w:rsidR="00E641FC">
        <w:rPr>
          <w:b/>
          <w:bCs/>
          <w:color w:val="C9211E"/>
          <w:sz w:val="24"/>
          <w:szCs w:val="24"/>
        </w:rPr>
        <w:t>.</w:t>
      </w:r>
    </w:p>
    <w:p w:rsidR="00A56A68" w:rsidRPr="00314542" w:rsidRDefault="007F7B3B" w:rsidP="00314542">
      <w:pPr>
        <w:jc w:val="both"/>
        <w:rPr>
          <w:sz w:val="24"/>
          <w:szCs w:val="24"/>
        </w:rPr>
      </w:pPr>
      <w:r w:rsidRPr="00314542">
        <w:rPr>
          <w:sz w:val="24"/>
          <w:szCs w:val="24"/>
        </w:rPr>
        <w:t>Osoba, która zauważy/uzyska informację o obecności na terenie szkoły uzbrojonego napastnika, jeśli ma taką możliwość:</w:t>
      </w:r>
    </w:p>
    <w:p w:rsidR="00A56A68" w:rsidRPr="00314542" w:rsidRDefault="007F7B3B" w:rsidP="00314542">
      <w:pPr>
        <w:jc w:val="both"/>
        <w:rPr>
          <w:sz w:val="24"/>
          <w:szCs w:val="24"/>
        </w:rPr>
      </w:pPr>
      <w:r w:rsidRPr="00314542">
        <w:rPr>
          <w:sz w:val="24"/>
          <w:szCs w:val="24"/>
        </w:rPr>
        <w:t xml:space="preserve">1) uruchamia alarm (rodzaj sygnału alarmu jest znany wszystkim uczniom, nauczycielom </w:t>
      </w:r>
      <w:r w:rsidR="00314542">
        <w:rPr>
          <w:sz w:val="24"/>
          <w:szCs w:val="24"/>
        </w:rPr>
        <w:br/>
      </w:r>
      <w:r w:rsidRPr="00314542">
        <w:rPr>
          <w:sz w:val="24"/>
          <w:szCs w:val="24"/>
        </w:rPr>
        <w:t xml:space="preserve">i pracownikom szkoły) w miejscu najbliższym miejsca, w którym znajduje się świadek wtargnięcia napastnika, </w:t>
      </w:r>
    </w:p>
    <w:p w:rsidR="00A56A68" w:rsidRPr="00314542" w:rsidRDefault="007F7B3B" w:rsidP="00314542">
      <w:pPr>
        <w:jc w:val="both"/>
        <w:rPr>
          <w:sz w:val="24"/>
          <w:szCs w:val="24"/>
        </w:rPr>
      </w:pPr>
      <w:r w:rsidRPr="00314542">
        <w:rPr>
          <w:sz w:val="24"/>
          <w:szCs w:val="24"/>
        </w:rPr>
        <w:t>2) zawiadamia 112 lub Policję</w:t>
      </w:r>
      <w:r w:rsidR="00314542">
        <w:rPr>
          <w:sz w:val="24"/>
          <w:szCs w:val="24"/>
        </w:rPr>
        <w:t xml:space="preserve"> podając jak najwięcej szczegółów dotyczących zdarzenia</w:t>
      </w:r>
      <w:r w:rsidRPr="00314542">
        <w:rPr>
          <w:sz w:val="24"/>
          <w:szCs w:val="24"/>
        </w:rPr>
        <w:t xml:space="preserve">, </w:t>
      </w:r>
    </w:p>
    <w:p w:rsidR="00A56A68" w:rsidRPr="00314542" w:rsidRDefault="007F7B3B" w:rsidP="00314542">
      <w:pPr>
        <w:jc w:val="both"/>
        <w:rPr>
          <w:sz w:val="24"/>
          <w:szCs w:val="24"/>
        </w:rPr>
      </w:pPr>
      <w:r w:rsidRPr="00314542">
        <w:rPr>
          <w:sz w:val="24"/>
          <w:szCs w:val="24"/>
        </w:rPr>
        <w:t xml:space="preserve">3) zawiadamia Dyrektora Szkoły, pracowników sekretariatu lub innych pracowników szkoły, tak, aby nie wzbudzać paniki. </w:t>
      </w:r>
    </w:p>
    <w:p w:rsidR="00A56A68" w:rsidRPr="00314542" w:rsidRDefault="007F7B3B" w:rsidP="00314542">
      <w:pPr>
        <w:jc w:val="both"/>
        <w:rPr>
          <w:sz w:val="24"/>
          <w:szCs w:val="24"/>
        </w:rPr>
      </w:pPr>
      <w:r w:rsidRPr="00314542">
        <w:rPr>
          <w:sz w:val="24"/>
          <w:szCs w:val="24"/>
        </w:rPr>
        <w:t xml:space="preserve">4) po usłyszeniu sygnału alarmowego oznajmiającego atak napastnika (strzały, wybijane szyby, krzyki itp.) należy: </w:t>
      </w:r>
    </w:p>
    <w:p w:rsidR="00A56A68" w:rsidRPr="00314542" w:rsidRDefault="007F7B3B" w:rsidP="00314542">
      <w:pPr>
        <w:ind w:firstLine="708"/>
        <w:jc w:val="both"/>
        <w:rPr>
          <w:sz w:val="24"/>
          <w:szCs w:val="24"/>
        </w:rPr>
      </w:pPr>
      <w:r w:rsidRPr="00314542">
        <w:rPr>
          <w:sz w:val="24"/>
          <w:szCs w:val="24"/>
        </w:rPr>
        <w:t xml:space="preserve">a) zachować absolutną ciszę, </w:t>
      </w:r>
    </w:p>
    <w:p w:rsidR="00A56A68" w:rsidRPr="00314542" w:rsidRDefault="007F7B3B" w:rsidP="00314542">
      <w:pPr>
        <w:ind w:firstLine="708"/>
        <w:jc w:val="both"/>
        <w:rPr>
          <w:sz w:val="24"/>
          <w:szCs w:val="24"/>
        </w:rPr>
      </w:pPr>
      <w:r w:rsidRPr="00314542">
        <w:rPr>
          <w:sz w:val="24"/>
          <w:szCs w:val="24"/>
        </w:rPr>
        <w:t xml:space="preserve">b) nie próbować uciekać ani walczyć, </w:t>
      </w:r>
    </w:p>
    <w:p w:rsidR="00A56A68" w:rsidRPr="00314542" w:rsidRDefault="007F7B3B" w:rsidP="00314542">
      <w:pPr>
        <w:ind w:firstLine="708"/>
        <w:jc w:val="both"/>
        <w:rPr>
          <w:sz w:val="24"/>
          <w:szCs w:val="24"/>
        </w:rPr>
      </w:pPr>
      <w:r w:rsidRPr="00314542">
        <w:rPr>
          <w:sz w:val="24"/>
          <w:szCs w:val="24"/>
        </w:rPr>
        <w:t xml:space="preserve">c) pozostać w pomieszczeniu, w którym dotarła do nas informacja (alarm) o ataku, </w:t>
      </w:r>
    </w:p>
    <w:p w:rsidR="00A56A68" w:rsidRPr="00314542" w:rsidRDefault="007F7B3B" w:rsidP="00314542">
      <w:pPr>
        <w:ind w:left="708"/>
        <w:jc w:val="both"/>
        <w:rPr>
          <w:sz w:val="24"/>
          <w:szCs w:val="24"/>
        </w:rPr>
      </w:pPr>
      <w:r w:rsidRPr="00314542">
        <w:rPr>
          <w:sz w:val="24"/>
          <w:szCs w:val="24"/>
        </w:rPr>
        <w:t xml:space="preserve">d) zamknąć drzwi wejściowe do pomieszczenia od wewnątrz i je zabarykadować (szafkami, stołami, krzesłami itp.), </w:t>
      </w:r>
    </w:p>
    <w:p w:rsidR="00A56A68" w:rsidRPr="00314542" w:rsidRDefault="007F7B3B" w:rsidP="00314542">
      <w:pPr>
        <w:ind w:firstLine="708"/>
        <w:jc w:val="both"/>
        <w:rPr>
          <w:sz w:val="24"/>
          <w:szCs w:val="24"/>
        </w:rPr>
      </w:pPr>
      <w:r w:rsidRPr="00314542">
        <w:rPr>
          <w:sz w:val="24"/>
          <w:szCs w:val="24"/>
        </w:rPr>
        <w:t xml:space="preserve">e) odsunąć się od drzwi i okien, tak aby nie pozostawać na linii ewentualnego strzału, </w:t>
      </w:r>
    </w:p>
    <w:p w:rsidR="00A56A68" w:rsidRPr="00314542" w:rsidRDefault="007F7B3B" w:rsidP="00314542">
      <w:pPr>
        <w:ind w:firstLine="708"/>
        <w:jc w:val="both"/>
        <w:rPr>
          <w:sz w:val="24"/>
          <w:szCs w:val="24"/>
        </w:rPr>
      </w:pPr>
      <w:r w:rsidRPr="00314542">
        <w:rPr>
          <w:sz w:val="24"/>
          <w:szCs w:val="24"/>
        </w:rPr>
        <w:t xml:space="preserve">f) położyć się na podłodze i czekać na przyjazd Policji, </w:t>
      </w:r>
    </w:p>
    <w:p w:rsidR="00A56A68" w:rsidRPr="00314542" w:rsidRDefault="007F7B3B" w:rsidP="00314542">
      <w:pPr>
        <w:jc w:val="both"/>
        <w:rPr>
          <w:sz w:val="24"/>
          <w:szCs w:val="24"/>
        </w:rPr>
      </w:pPr>
      <w:r w:rsidRPr="00314542">
        <w:rPr>
          <w:sz w:val="24"/>
          <w:szCs w:val="24"/>
        </w:rPr>
        <w:t>5) Po przybyciu Policji lub innych służb ratowniczych, to funkcjonariusze tych służb przejmują kierowanie akcją ewakuacyjną i ratunkową należy wtedy bezwzględnie wykonywać ich polecenia.</w:t>
      </w:r>
    </w:p>
    <w:p w:rsidR="00A56A68" w:rsidRPr="00314542" w:rsidRDefault="00A56A68" w:rsidP="00314542">
      <w:pPr>
        <w:jc w:val="both"/>
        <w:rPr>
          <w:sz w:val="24"/>
          <w:szCs w:val="24"/>
        </w:rPr>
      </w:pPr>
    </w:p>
    <w:p w:rsidR="00A56A68" w:rsidRPr="00314542" w:rsidRDefault="007F7B3B" w:rsidP="00314542">
      <w:pPr>
        <w:jc w:val="both"/>
        <w:rPr>
          <w:sz w:val="24"/>
          <w:szCs w:val="24"/>
        </w:rPr>
      </w:pPr>
      <w:r w:rsidRPr="00314542">
        <w:rPr>
          <w:sz w:val="24"/>
          <w:szCs w:val="24"/>
        </w:rPr>
        <w:t>PODCZAS ATAKU PRZESTRZEGAJ NASTĘPUJĄCYCH ZASAD!</w:t>
      </w:r>
    </w:p>
    <w:p w:rsidR="00A56A68" w:rsidRPr="00314542" w:rsidRDefault="007F7B3B" w:rsidP="00314542">
      <w:pPr>
        <w:jc w:val="both"/>
        <w:rPr>
          <w:sz w:val="24"/>
          <w:szCs w:val="24"/>
        </w:rPr>
      </w:pPr>
      <w:r w:rsidRPr="00314542">
        <w:rPr>
          <w:sz w:val="24"/>
          <w:szCs w:val="24"/>
        </w:rPr>
        <w:t xml:space="preserve">1. Nie uciekać! </w:t>
      </w:r>
    </w:p>
    <w:p w:rsidR="00A56A68" w:rsidRPr="00314542" w:rsidRDefault="007F7B3B" w:rsidP="00314542">
      <w:pPr>
        <w:jc w:val="both"/>
        <w:rPr>
          <w:sz w:val="24"/>
          <w:szCs w:val="24"/>
        </w:rPr>
      </w:pPr>
      <w:r w:rsidRPr="00314542">
        <w:rPr>
          <w:sz w:val="24"/>
          <w:szCs w:val="24"/>
        </w:rPr>
        <w:t xml:space="preserve">2. Nie stawiać oporu! </w:t>
      </w:r>
    </w:p>
    <w:p w:rsidR="00A56A68" w:rsidRPr="00314542" w:rsidRDefault="007F7B3B" w:rsidP="00314542">
      <w:pPr>
        <w:jc w:val="both"/>
        <w:rPr>
          <w:sz w:val="24"/>
          <w:szCs w:val="24"/>
        </w:rPr>
      </w:pPr>
      <w:r w:rsidRPr="00314542">
        <w:rPr>
          <w:sz w:val="24"/>
          <w:szCs w:val="24"/>
        </w:rPr>
        <w:t xml:space="preserve">3. Nie walczyć! </w:t>
      </w:r>
    </w:p>
    <w:p w:rsidR="00A56A68" w:rsidRPr="00314542" w:rsidRDefault="007F7B3B" w:rsidP="00314542">
      <w:pPr>
        <w:jc w:val="both"/>
        <w:rPr>
          <w:sz w:val="24"/>
          <w:szCs w:val="24"/>
        </w:rPr>
      </w:pPr>
      <w:r w:rsidRPr="00314542">
        <w:rPr>
          <w:sz w:val="24"/>
          <w:szCs w:val="24"/>
        </w:rPr>
        <w:t xml:space="preserve">4. Jeśli to możliwe starać się unikać dłuższego kontaktu wzrokowego z terrorystą. </w:t>
      </w:r>
    </w:p>
    <w:p w:rsidR="00A56A68" w:rsidRPr="00314542" w:rsidRDefault="007F7B3B" w:rsidP="00314542">
      <w:pPr>
        <w:jc w:val="both"/>
        <w:rPr>
          <w:sz w:val="24"/>
          <w:szCs w:val="24"/>
        </w:rPr>
      </w:pPr>
      <w:r w:rsidRPr="00314542">
        <w:rPr>
          <w:sz w:val="24"/>
          <w:szCs w:val="24"/>
        </w:rPr>
        <w:t xml:space="preserve">5. Nie odwracać się tyłem do terrorysty. </w:t>
      </w:r>
    </w:p>
    <w:p w:rsidR="00A56A68" w:rsidRPr="00314542" w:rsidRDefault="007F7B3B" w:rsidP="00314542">
      <w:pPr>
        <w:jc w:val="both"/>
        <w:rPr>
          <w:sz w:val="24"/>
          <w:szCs w:val="24"/>
        </w:rPr>
      </w:pPr>
      <w:r w:rsidRPr="00314542">
        <w:rPr>
          <w:sz w:val="24"/>
          <w:szCs w:val="24"/>
        </w:rPr>
        <w:lastRenderedPageBreak/>
        <w:t xml:space="preserve">6. Wykonywać polecenia terrorysty, nie dyskutować, przemyśleć swoje odpowiedzi. </w:t>
      </w:r>
    </w:p>
    <w:p w:rsidR="00A56A68" w:rsidRPr="00314542" w:rsidRDefault="007F7B3B" w:rsidP="00314542">
      <w:pPr>
        <w:jc w:val="both"/>
        <w:rPr>
          <w:sz w:val="24"/>
          <w:szCs w:val="24"/>
        </w:rPr>
      </w:pPr>
      <w:r w:rsidRPr="00314542">
        <w:rPr>
          <w:sz w:val="24"/>
          <w:szCs w:val="24"/>
        </w:rPr>
        <w:t>7. Starać się nie zwracać na siebie uwagi (nie zadawać terroryście zbyt wielu pytań, nie obrażać, nie prowokować itp.).</w:t>
      </w:r>
    </w:p>
    <w:p w:rsidR="00A56A68" w:rsidRPr="00314542" w:rsidRDefault="007F7B3B" w:rsidP="00314542">
      <w:pPr>
        <w:jc w:val="both"/>
        <w:rPr>
          <w:sz w:val="24"/>
          <w:szCs w:val="24"/>
        </w:rPr>
      </w:pPr>
      <w:r w:rsidRPr="00314542">
        <w:rPr>
          <w:sz w:val="24"/>
          <w:szCs w:val="24"/>
        </w:rPr>
        <w:t xml:space="preserve">8. Zachować spokój. </w:t>
      </w:r>
    </w:p>
    <w:p w:rsidR="00A56A68" w:rsidRPr="00314542" w:rsidRDefault="007F7B3B" w:rsidP="00314542">
      <w:pPr>
        <w:jc w:val="both"/>
        <w:rPr>
          <w:sz w:val="24"/>
          <w:szCs w:val="24"/>
        </w:rPr>
      </w:pPr>
      <w:r w:rsidRPr="00314542">
        <w:rPr>
          <w:sz w:val="24"/>
          <w:szCs w:val="24"/>
        </w:rPr>
        <w:t xml:space="preserve">9. Zawsze pytać o pozwolenie, np. na pójście do toalety, wstanie, otworzenie torby, zażycie leków itp.). </w:t>
      </w:r>
    </w:p>
    <w:p w:rsidR="00A56A68" w:rsidRPr="00314542" w:rsidRDefault="007F7B3B" w:rsidP="00314542">
      <w:pPr>
        <w:jc w:val="both"/>
        <w:rPr>
          <w:sz w:val="24"/>
          <w:szCs w:val="24"/>
        </w:rPr>
      </w:pPr>
      <w:r w:rsidRPr="00314542">
        <w:rPr>
          <w:sz w:val="24"/>
          <w:szCs w:val="24"/>
        </w:rPr>
        <w:t xml:space="preserve">10. Spełniać żądania terrorystów (np. oddać przedmioty osobiste, dokumenty itp.). </w:t>
      </w:r>
    </w:p>
    <w:p w:rsidR="00A56A68" w:rsidRPr="00314542" w:rsidRDefault="007F7B3B" w:rsidP="00314542">
      <w:pPr>
        <w:jc w:val="both"/>
        <w:rPr>
          <w:sz w:val="24"/>
          <w:szCs w:val="24"/>
        </w:rPr>
      </w:pPr>
      <w:r w:rsidRPr="00314542">
        <w:rPr>
          <w:sz w:val="24"/>
          <w:szCs w:val="24"/>
        </w:rPr>
        <w:t xml:space="preserve">11. Jeśli to możliwe usunąć/wyrzucić niepostrzeżenie oznaki zajmowanej pozycji zawodowej (np. identyfikatory), które mogłyby powodować agresję terrorysty. </w:t>
      </w:r>
    </w:p>
    <w:p w:rsidR="00A56A68" w:rsidRPr="00314542" w:rsidRDefault="007F7B3B" w:rsidP="00314542">
      <w:pPr>
        <w:jc w:val="both"/>
        <w:rPr>
          <w:sz w:val="24"/>
          <w:szCs w:val="24"/>
        </w:rPr>
      </w:pPr>
      <w:r w:rsidRPr="00314542">
        <w:rPr>
          <w:sz w:val="24"/>
          <w:szCs w:val="24"/>
        </w:rPr>
        <w:t xml:space="preserve">12. Pamiętać, że wśród zakładników może znajdować się współpracownik terrorysty. </w:t>
      </w:r>
    </w:p>
    <w:p w:rsidR="00E641FC" w:rsidRPr="00D65A45" w:rsidRDefault="007F7B3B" w:rsidP="00D65A45">
      <w:pPr>
        <w:jc w:val="both"/>
        <w:rPr>
          <w:sz w:val="24"/>
          <w:szCs w:val="24"/>
        </w:rPr>
      </w:pPr>
      <w:r w:rsidRPr="00314542">
        <w:rPr>
          <w:sz w:val="24"/>
          <w:szCs w:val="24"/>
        </w:rPr>
        <w:t>13. Staraj się zapamiętać jak najwięcej szczegółów dotyczących napastników/porywaczy, terrorystów i otoczenia</w:t>
      </w:r>
    </w:p>
    <w:p w:rsidR="00A56A68" w:rsidRDefault="00A56A68"/>
    <w:p w:rsidR="00A56A68" w:rsidRDefault="00D65A45" w:rsidP="00314542">
      <w:pPr>
        <w:pStyle w:val="NormalnyWeb"/>
        <w:shd w:val="clear" w:color="auto" w:fill="FAFFFF"/>
        <w:spacing w:beforeAutospacing="0" w:after="160" w:afterAutospacing="0"/>
        <w:jc w:val="center"/>
        <w:rPr>
          <w:b/>
          <w:bCs/>
          <w:color w:val="C9211E"/>
        </w:rPr>
      </w:pPr>
      <w:r>
        <w:rPr>
          <w:b/>
          <w:bCs/>
          <w:color w:val="C9211E"/>
        </w:rPr>
        <w:t xml:space="preserve">XX. </w:t>
      </w:r>
      <w:r w:rsidR="007F7B3B">
        <w:rPr>
          <w:b/>
          <w:bCs/>
          <w:color w:val="C9211E"/>
        </w:rPr>
        <w:t>PROCEDURA POSTĘPOWANIA W RAZIE OSTRZAŁU.</w:t>
      </w:r>
    </w:p>
    <w:p w:rsidR="00E641FC" w:rsidRDefault="00E641FC" w:rsidP="00314542">
      <w:pPr>
        <w:pStyle w:val="NormalnyWeb"/>
        <w:shd w:val="clear" w:color="auto" w:fill="FAFFFF"/>
        <w:spacing w:beforeAutospacing="0" w:after="160" w:afterAutospacing="0"/>
        <w:jc w:val="center"/>
        <w:rPr>
          <w:color w:val="2F2F2F"/>
          <w:sz w:val="15"/>
          <w:szCs w:val="15"/>
        </w:rPr>
      </w:pPr>
    </w:p>
    <w:p w:rsidR="00A56A68" w:rsidRDefault="00314542" w:rsidP="00314542">
      <w:pPr>
        <w:pStyle w:val="NormalnyWeb"/>
        <w:shd w:val="clear" w:color="auto" w:fill="FAFFFF"/>
        <w:spacing w:beforeAutospacing="0" w:after="160" w:afterAutospacing="0"/>
        <w:jc w:val="both"/>
        <w:rPr>
          <w:color w:val="2F2F2F"/>
          <w:sz w:val="15"/>
          <w:szCs w:val="15"/>
        </w:rPr>
      </w:pPr>
      <w:r>
        <w:rPr>
          <w:color w:val="2F2F2F"/>
        </w:rPr>
        <w:t>1. Wykonuj polecenia napastnika.</w:t>
      </w:r>
    </w:p>
    <w:p w:rsidR="00A56A68" w:rsidRDefault="007F7B3B" w:rsidP="00314542">
      <w:pPr>
        <w:pStyle w:val="NormalnyWeb"/>
        <w:shd w:val="clear" w:color="auto" w:fill="FAFFFF"/>
        <w:spacing w:beforeAutospacing="0" w:after="160" w:afterAutospacing="0"/>
        <w:jc w:val="both"/>
        <w:rPr>
          <w:color w:val="2F2F2F"/>
          <w:sz w:val="15"/>
          <w:szCs w:val="15"/>
        </w:rPr>
      </w:pPr>
      <w:r>
        <w:rPr>
          <w:color w:val="2F2F2F"/>
        </w:rPr>
        <w:t>2. Jeśli padną strzały natychmiast nakaż wszystkim położenie się na podłodze twarzą do ziemi ochraniając rękami głowę, jeśli moż</w:t>
      </w:r>
      <w:r w:rsidR="00314542">
        <w:rPr>
          <w:color w:val="2F2F2F"/>
        </w:rPr>
        <w:t>esz ukryj się za solidną osłoną.</w:t>
      </w:r>
    </w:p>
    <w:p w:rsidR="00A56A68" w:rsidRDefault="007F7B3B" w:rsidP="00314542">
      <w:pPr>
        <w:pStyle w:val="NormalnyWeb"/>
        <w:shd w:val="clear" w:color="auto" w:fill="FAFFFF"/>
        <w:spacing w:beforeAutospacing="0" w:after="160" w:afterAutospacing="0"/>
        <w:jc w:val="both"/>
        <w:rPr>
          <w:color w:val="2F2F2F"/>
          <w:sz w:val="15"/>
          <w:szCs w:val="15"/>
        </w:rPr>
      </w:pPr>
      <w:r>
        <w:rPr>
          <w:color w:val="2F2F2F"/>
        </w:rPr>
        <w:t>3. Wobec napastników nie bądź bohaterem, nie prowokuj agresji, nie zgłas</w:t>
      </w:r>
      <w:r w:rsidR="00314542">
        <w:rPr>
          <w:color w:val="2F2F2F"/>
        </w:rPr>
        <w:t>zaj się do niczego na ochotnika.</w:t>
      </w:r>
    </w:p>
    <w:p w:rsidR="00A56A68" w:rsidRDefault="007F7B3B" w:rsidP="00314542">
      <w:pPr>
        <w:pStyle w:val="NormalnyWeb"/>
        <w:shd w:val="clear" w:color="auto" w:fill="FAFFFF"/>
        <w:spacing w:beforeAutospacing="0" w:after="160" w:afterAutospacing="0"/>
        <w:jc w:val="both"/>
        <w:rPr>
          <w:color w:val="2F2F2F"/>
          <w:sz w:val="15"/>
          <w:szCs w:val="15"/>
        </w:rPr>
      </w:pPr>
      <w:r>
        <w:rPr>
          <w:color w:val="2F2F2F"/>
        </w:rPr>
        <w:t>4. W miarę możliwości zapamiętaj przebieg ataku, ilość sprawców, uzbrojenie itp.</w:t>
      </w:r>
    </w:p>
    <w:p w:rsidR="00A56A68" w:rsidRDefault="007F7B3B" w:rsidP="00314542">
      <w:pPr>
        <w:pStyle w:val="NormalnyWeb"/>
        <w:shd w:val="clear" w:color="auto" w:fill="FAFFFF"/>
        <w:spacing w:beforeAutospacing="0" w:after="160" w:afterAutospacing="0"/>
        <w:jc w:val="both"/>
        <w:rPr>
          <w:color w:val="2F2F2F"/>
          <w:sz w:val="15"/>
          <w:szCs w:val="15"/>
        </w:rPr>
      </w:pPr>
      <w:r>
        <w:rPr>
          <w:color w:val="2F2F2F"/>
        </w:rPr>
        <w:t>5. Jeżeli terroryści wydają polecenia, dopilnuj, aby uczniowie wykonywali je spokojnie – ruch może zwiększyć agresję napastników.</w:t>
      </w:r>
    </w:p>
    <w:p w:rsidR="00A56A68" w:rsidRDefault="007F7B3B" w:rsidP="00314542">
      <w:pPr>
        <w:pStyle w:val="NormalnyWeb"/>
        <w:shd w:val="clear" w:color="auto" w:fill="FAFFFF"/>
        <w:spacing w:beforeAutospacing="0" w:after="160" w:afterAutospacing="0"/>
        <w:jc w:val="both"/>
        <w:rPr>
          <w:color w:val="2F2F2F"/>
          <w:sz w:val="15"/>
          <w:szCs w:val="15"/>
        </w:rPr>
      </w:pPr>
      <w:r>
        <w:rPr>
          <w:color w:val="2F2F2F"/>
        </w:rPr>
        <w:t>6. Jeśli to możliwe, zadzwoń pod jeden z numerów alarmowych.</w:t>
      </w:r>
    </w:p>
    <w:p w:rsidR="00A56A68" w:rsidRDefault="007F7B3B" w:rsidP="00314542">
      <w:pPr>
        <w:pStyle w:val="NormalnyWeb"/>
        <w:shd w:val="clear" w:color="auto" w:fill="FAFFFF"/>
        <w:spacing w:beforeAutospacing="0" w:after="160" w:afterAutospacing="0"/>
        <w:jc w:val="both"/>
        <w:rPr>
          <w:color w:val="2F2F2F"/>
          <w:sz w:val="15"/>
          <w:szCs w:val="15"/>
        </w:rPr>
      </w:pPr>
      <w:r>
        <w:rPr>
          <w:b/>
          <w:bCs/>
          <w:color w:val="2F2F2F"/>
        </w:rPr>
        <w:t>UWAGA!</w:t>
      </w:r>
      <w:r>
        <w:rPr>
          <w:color w:val="2F2F2F"/>
        </w:rPr>
        <w:t> Nie rozłączaj się i staraj się, jeśli to możliwe, na bieżąco relacjonować sytuację.</w:t>
      </w:r>
    </w:p>
    <w:p w:rsidR="00A56A68" w:rsidRDefault="007F7B3B" w:rsidP="00314542">
      <w:pPr>
        <w:pStyle w:val="NormalnyWeb"/>
        <w:shd w:val="clear" w:color="auto" w:fill="FAFFFF"/>
        <w:spacing w:beforeAutospacing="0" w:after="160" w:afterAutospacing="0"/>
        <w:jc w:val="both"/>
        <w:rPr>
          <w:color w:val="2F2F2F"/>
          <w:sz w:val="15"/>
          <w:szCs w:val="15"/>
        </w:rPr>
      </w:pPr>
      <w:r>
        <w:rPr>
          <w:color w:val="2F2F2F"/>
        </w:rPr>
        <w:t>7. W chwili podjęcia działań zmierzających do uwolnienia, dopilnuj, aby uczniowie wykonywali wszystkie polecenia grupy antyterrorystycznej.</w:t>
      </w:r>
    </w:p>
    <w:p w:rsidR="00A56A68" w:rsidRDefault="007F7B3B" w:rsidP="00314542">
      <w:pPr>
        <w:pStyle w:val="NormalnyWeb"/>
        <w:shd w:val="clear" w:color="auto" w:fill="FAFFFF"/>
        <w:spacing w:beforeAutospacing="0" w:after="160" w:afterAutospacing="0"/>
        <w:jc w:val="both"/>
        <w:rPr>
          <w:color w:val="2F2F2F"/>
          <w:sz w:val="15"/>
          <w:szCs w:val="15"/>
        </w:rPr>
      </w:pPr>
      <w:r>
        <w:rPr>
          <w:color w:val="2F2F2F"/>
        </w:rPr>
        <w:t>8. Jeśli to możliwe, udziel pierwszej pomocy przedmedycznej poszkodowanym.</w:t>
      </w:r>
    </w:p>
    <w:p w:rsidR="00A56A68" w:rsidRDefault="00A56A68"/>
    <w:p w:rsidR="00D65A45" w:rsidRDefault="00D65A45"/>
    <w:p w:rsidR="00D65A45" w:rsidRDefault="00D65A45"/>
    <w:p w:rsidR="00A56A68" w:rsidRPr="0015773F" w:rsidRDefault="00D65A45" w:rsidP="0015773F">
      <w:pPr>
        <w:jc w:val="center"/>
        <w:rPr>
          <w:sz w:val="24"/>
          <w:szCs w:val="24"/>
        </w:rPr>
      </w:pPr>
      <w:r>
        <w:rPr>
          <w:b/>
          <w:bCs/>
          <w:color w:val="C9211E"/>
          <w:sz w:val="24"/>
          <w:szCs w:val="24"/>
        </w:rPr>
        <w:lastRenderedPageBreak/>
        <w:t xml:space="preserve">XXI. </w:t>
      </w:r>
      <w:r w:rsidR="007F7B3B" w:rsidRPr="0015773F">
        <w:rPr>
          <w:b/>
          <w:bCs/>
          <w:color w:val="C9211E"/>
          <w:sz w:val="24"/>
          <w:szCs w:val="24"/>
        </w:rPr>
        <w:t>PROCEDURA POSTĘPOWANIA W SYTUACJI ZAGROŻENIA PODŁOŻENIEM ŁADUNKU WYBUCHOWEGO</w:t>
      </w:r>
      <w:r w:rsidR="00E641FC">
        <w:rPr>
          <w:b/>
          <w:bCs/>
          <w:color w:val="C9211E"/>
          <w:sz w:val="24"/>
          <w:szCs w:val="24"/>
        </w:rPr>
        <w:t>.</w:t>
      </w:r>
    </w:p>
    <w:p w:rsidR="00A56A68" w:rsidRPr="0015773F" w:rsidRDefault="007F7B3B" w:rsidP="0015773F">
      <w:pPr>
        <w:jc w:val="both"/>
        <w:rPr>
          <w:sz w:val="24"/>
          <w:szCs w:val="24"/>
        </w:rPr>
      </w:pPr>
      <w:r w:rsidRPr="0015773F">
        <w:rPr>
          <w:sz w:val="24"/>
          <w:szCs w:val="24"/>
        </w:rPr>
        <w:t xml:space="preserve">1. Informacji o zagrożeniu incydentem bombowym (uzyskanych z jakiegokolwiek źródła) nigdy nie wolno lekceważyć. </w:t>
      </w:r>
    </w:p>
    <w:p w:rsidR="00A56A68" w:rsidRPr="0015773F" w:rsidRDefault="007F7B3B" w:rsidP="0015773F">
      <w:pPr>
        <w:jc w:val="both"/>
        <w:rPr>
          <w:sz w:val="24"/>
          <w:szCs w:val="24"/>
        </w:rPr>
      </w:pPr>
      <w:r w:rsidRPr="0015773F">
        <w:rPr>
          <w:sz w:val="24"/>
          <w:szCs w:val="24"/>
        </w:rPr>
        <w:t>2. Po uzyskaniu informacji o zagrożeniu incydentem bombowym bezzwłocznie należy o tym fakcie powiadomić Dyrektora/Wicedyrektora Szkoły lub jeśli nie ma takiej możliwości - bezpośrednio służby ratownicze (numer alarmowy 112 lub bezpośrednio Policję).</w:t>
      </w:r>
    </w:p>
    <w:p w:rsidR="00A56A68" w:rsidRPr="0015773F" w:rsidRDefault="007F7B3B" w:rsidP="0015773F">
      <w:pPr>
        <w:jc w:val="both"/>
        <w:rPr>
          <w:sz w:val="24"/>
          <w:szCs w:val="24"/>
        </w:rPr>
      </w:pPr>
      <w:r w:rsidRPr="0015773F">
        <w:rPr>
          <w:sz w:val="24"/>
          <w:szCs w:val="24"/>
        </w:rPr>
        <w:t xml:space="preserve">3. Sprawdź, czy zidentyfikował się numer telefonu, jeśli masz taką możliwość zapisz go. </w:t>
      </w:r>
    </w:p>
    <w:p w:rsidR="00A56A68" w:rsidRPr="0015773F" w:rsidRDefault="007F7B3B" w:rsidP="0015773F">
      <w:pPr>
        <w:jc w:val="both"/>
        <w:rPr>
          <w:sz w:val="24"/>
          <w:szCs w:val="24"/>
        </w:rPr>
      </w:pPr>
      <w:r w:rsidRPr="0015773F">
        <w:rPr>
          <w:sz w:val="24"/>
          <w:szCs w:val="24"/>
        </w:rPr>
        <w:t>4. Postaraj się ustalić, czy dzwoniącym jest osoba dorosła czy uczeń</w:t>
      </w:r>
    </w:p>
    <w:p w:rsidR="00A56A68" w:rsidRPr="0015773F" w:rsidRDefault="007F7B3B" w:rsidP="0015773F">
      <w:pPr>
        <w:jc w:val="both"/>
        <w:rPr>
          <w:sz w:val="24"/>
          <w:szCs w:val="24"/>
        </w:rPr>
      </w:pPr>
      <w:r w:rsidRPr="0015773F">
        <w:rPr>
          <w:sz w:val="24"/>
          <w:szCs w:val="24"/>
        </w:rPr>
        <w:t>5. Dyrektor Szkoły lub inna upoważniona do tego osoba uruchamia ustalony na wypadek ataku bombowego w szkole sygnał alarmowy i powiadamia odp</w:t>
      </w:r>
      <w:r w:rsidR="0015773F">
        <w:rPr>
          <w:sz w:val="24"/>
          <w:szCs w:val="24"/>
        </w:rPr>
        <w:t xml:space="preserve">owiednie służby (numer alarmowy </w:t>
      </w:r>
      <w:r w:rsidRPr="0015773F">
        <w:rPr>
          <w:sz w:val="24"/>
          <w:szCs w:val="24"/>
        </w:rPr>
        <w:t>112 lub bezpośrednio Policję).</w:t>
      </w:r>
    </w:p>
    <w:p w:rsidR="00A56A68" w:rsidRPr="0015773F" w:rsidRDefault="007F7B3B" w:rsidP="0015773F">
      <w:pPr>
        <w:jc w:val="both"/>
        <w:rPr>
          <w:sz w:val="24"/>
          <w:szCs w:val="24"/>
        </w:rPr>
      </w:pPr>
      <w:r w:rsidRPr="0015773F">
        <w:rPr>
          <w:sz w:val="24"/>
          <w:szCs w:val="24"/>
        </w:rPr>
        <w:t xml:space="preserve">5. Do czasu przyjazdu Policji lub innych służb ratowniczych Dyrektor Szkoły lub upoważnione do tego osoby starają się w miarę istniejących możliwości zabezpieczyć zagrożone miejsca, zachowując elementarne środki ostrożności, tak, aby nie narażać siebie i innych osób. </w:t>
      </w:r>
    </w:p>
    <w:p w:rsidR="00A56A68" w:rsidRPr="0015773F" w:rsidRDefault="007F7B3B" w:rsidP="0015773F">
      <w:pPr>
        <w:jc w:val="both"/>
        <w:rPr>
          <w:sz w:val="24"/>
          <w:szCs w:val="24"/>
        </w:rPr>
      </w:pPr>
      <w:r w:rsidRPr="0015773F">
        <w:rPr>
          <w:sz w:val="24"/>
          <w:szCs w:val="24"/>
        </w:rPr>
        <w:t>6. Dyrektor Szkoły zarządza ewakuację i wskazuje osoby odpowiedzialne za kierowanie akcją ewakuacyjną do czasu przyjazdu Policji lub innych służb ratowniczych</w:t>
      </w:r>
    </w:p>
    <w:p w:rsidR="00A56A68" w:rsidRPr="0015773F" w:rsidRDefault="007F7B3B" w:rsidP="0015773F">
      <w:pPr>
        <w:jc w:val="both"/>
        <w:rPr>
          <w:sz w:val="24"/>
          <w:szCs w:val="24"/>
        </w:rPr>
      </w:pPr>
      <w:r w:rsidRPr="0015773F">
        <w:rPr>
          <w:sz w:val="24"/>
          <w:szCs w:val="24"/>
        </w:rPr>
        <w:t>7. Po ogłoszeniu alarmu i zarządzeniu ewakuacji należy niezwłocznie udać się do wyjścia wskazanego przez osobę/osoby wyznaczone przez Dyrektora Szkoły do kierowania akcją ewakuacyjną.</w:t>
      </w:r>
    </w:p>
    <w:p w:rsidR="00A56A68" w:rsidRPr="0015773F" w:rsidRDefault="007F7B3B" w:rsidP="0015773F">
      <w:pPr>
        <w:jc w:val="both"/>
        <w:rPr>
          <w:sz w:val="24"/>
          <w:szCs w:val="24"/>
        </w:rPr>
      </w:pPr>
      <w:r w:rsidRPr="0015773F">
        <w:rPr>
          <w:sz w:val="24"/>
          <w:szCs w:val="24"/>
        </w:rPr>
        <w:t xml:space="preserve"> 8. Niezależnie od uruchomienia ustalonego na wypadek ataku bombowego w szkole sygnału alarmowego, osoby, które uzyskały wiedzę o obecności na terenie szkoły ładunku wybuchowego w miarę możliwości informują o tym fakcie wszystkich (lub jak największą ilość osób) przebywających w pobliżu miejsca zagrożenia, jednocześnie starając się nie wzbudzać paniki. </w:t>
      </w:r>
    </w:p>
    <w:p w:rsidR="00A56A68" w:rsidRPr="0015773F" w:rsidRDefault="007F7B3B" w:rsidP="0015773F">
      <w:pPr>
        <w:jc w:val="both"/>
        <w:rPr>
          <w:sz w:val="24"/>
          <w:szCs w:val="24"/>
        </w:rPr>
      </w:pPr>
      <w:r w:rsidRPr="0015773F">
        <w:rPr>
          <w:sz w:val="24"/>
          <w:szCs w:val="24"/>
        </w:rPr>
        <w:t>10. Po przybyciu Policji lub innych służb ratowniczych, to funkcjonariusze tych służb przejmują kierowanie akcją ewakuacyjną i ratunkową, należy wtedy bezwzględnie wykonywać ich polecenia.</w:t>
      </w:r>
    </w:p>
    <w:p w:rsidR="00A56A68" w:rsidRPr="0015773F" w:rsidRDefault="007F7B3B" w:rsidP="0015773F">
      <w:pPr>
        <w:jc w:val="both"/>
        <w:rPr>
          <w:sz w:val="24"/>
          <w:szCs w:val="24"/>
        </w:rPr>
      </w:pPr>
      <w:r w:rsidRPr="0015773F">
        <w:rPr>
          <w:sz w:val="24"/>
          <w:szCs w:val="24"/>
        </w:rPr>
        <w:t>11. Groźbę pisemną zabezpiecz tak, aby nikt jej nie zniszczył i przekaż policji.</w:t>
      </w:r>
    </w:p>
    <w:p w:rsidR="00A56A68" w:rsidRPr="0015773F" w:rsidRDefault="007F7B3B" w:rsidP="0015773F">
      <w:pPr>
        <w:jc w:val="both"/>
        <w:rPr>
          <w:sz w:val="24"/>
          <w:szCs w:val="24"/>
        </w:rPr>
      </w:pPr>
      <w:r w:rsidRPr="0015773F">
        <w:rPr>
          <w:sz w:val="24"/>
          <w:szCs w:val="24"/>
        </w:rPr>
        <w:t>12. Osoba odbierająca telefon/groźbę powinna jak najszybciej wypełnić raport o otrzymaniu groźby podłożenia ładunku wybuchowego. (zał. nr 3)</w:t>
      </w:r>
    </w:p>
    <w:p w:rsidR="00A56A68" w:rsidRPr="00D65A45" w:rsidRDefault="007F7B3B" w:rsidP="00D65A45">
      <w:pPr>
        <w:jc w:val="both"/>
        <w:rPr>
          <w:sz w:val="24"/>
          <w:szCs w:val="24"/>
        </w:rPr>
      </w:pPr>
      <w:r w:rsidRPr="0015773F">
        <w:rPr>
          <w:sz w:val="24"/>
          <w:szCs w:val="24"/>
        </w:rPr>
        <w:t>13. Po przeszukaniu budynku i uzyskaniu zapewnienia ze strony służb bezpieczeństwa należy powrócić do zajęć szkolnyc</w:t>
      </w:r>
      <w:r w:rsidR="00D65A45">
        <w:rPr>
          <w:sz w:val="24"/>
          <w:szCs w:val="24"/>
        </w:rPr>
        <w:t>h.</w:t>
      </w:r>
    </w:p>
    <w:p w:rsidR="00A56A68" w:rsidRPr="0015773F" w:rsidRDefault="00D65A45" w:rsidP="0015773F">
      <w:pPr>
        <w:jc w:val="center"/>
        <w:rPr>
          <w:sz w:val="24"/>
          <w:szCs w:val="24"/>
        </w:rPr>
      </w:pPr>
      <w:r>
        <w:rPr>
          <w:b/>
          <w:bCs/>
          <w:color w:val="C9211E"/>
          <w:sz w:val="24"/>
          <w:szCs w:val="24"/>
        </w:rPr>
        <w:lastRenderedPageBreak/>
        <w:t xml:space="preserve">XXII. </w:t>
      </w:r>
      <w:r w:rsidR="007F7B3B" w:rsidRPr="0015773F">
        <w:rPr>
          <w:b/>
          <w:bCs/>
          <w:color w:val="C9211E"/>
          <w:sz w:val="24"/>
          <w:szCs w:val="24"/>
        </w:rPr>
        <w:t>PROCEDURA POSTĘPOWANIA W RAZIE ZAUWAŻENIA PODEJRZANEGO URZĄDZENIA  LUB PAKUNKU</w:t>
      </w:r>
    </w:p>
    <w:p w:rsidR="00A56A68" w:rsidRPr="0015773F" w:rsidRDefault="007F7B3B" w:rsidP="0015773F">
      <w:pPr>
        <w:pStyle w:val="Akapitzlist"/>
        <w:numPr>
          <w:ilvl w:val="0"/>
          <w:numId w:val="10"/>
        </w:numPr>
        <w:jc w:val="both"/>
        <w:rPr>
          <w:sz w:val="24"/>
          <w:szCs w:val="24"/>
        </w:rPr>
      </w:pPr>
      <w:r w:rsidRPr="0015773F">
        <w:rPr>
          <w:sz w:val="24"/>
          <w:szCs w:val="24"/>
        </w:rPr>
        <w:t>Odizoluj miejsce znajdowania się podejrzanego pakunku.</w:t>
      </w:r>
    </w:p>
    <w:p w:rsidR="00A56A68" w:rsidRPr="0015773F" w:rsidRDefault="007F7B3B" w:rsidP="0015773F">
      <w:pPr>
        <w:pStyle w:val="Akapitzlist"/>
        <w:numPr>
          <w:ilvl w:val="0"/>
          <w:numId w:val="10"/>
        </w:numPr>
        <w:jc w:val="both"/>
        <w:rPr>
          <w:sz w:val="24"/>
          <w:szCs w:val="24"/>
        </w:rPr>
      </w:pPr>
      <w:r w:rsidRPr="0015773F">
        <w:rPr>
          <w:sz w:val="24"/>
          <w:szCs w:val="24"/>
        </w:rPr>
        <w:t>Nie dotykaj, nie otwieraj i nie przesuwaj podejrzanego pakunku.</w:t>
      </w:r>
    </w:p>
    <w:p w:rsidR="00A56A68" w:rsidRPr="0015773F" w:rsidRDefault="007F7B3B" w:rsidP="0015773F">
      <w:pPr>
        <w:pStyle w:val="Akapitzlist"/>
        <w:numPr>
          <w:ilvl w:val="0"/>
          <w:numId w:val="10"/>
        </w:numPr>
        <w:jc w:val="both"/>
        <w:rPr>
          <w:sz w:val="24"/>
          <w:szCs w:val="24"/>
        </w:rPr>
      </w:pPr>
      <w:r w:rsidRPr="0015773F">
        <w:rPr>
          <w:sz w:val="24"/>
          <w:szCs w:val="24"/>
        </w:rPr>
        <w:t>Okryj pakunek w przypadku stwierdzenia wydobywania się z niego innej substancji (tylko jeżeli czas na to pozwala) .</w:t>
      </w:r>
    </w:p>
    <w:p w:rsidR="00A56A68" w:rsidRPr="0015773F" w:rsidRDefault="007F7B3B" w:rsidP="0015773F">
      <w:pPr>
        <w:pStyle w:val="Akapitzlist"/>
        <w:numPr>
          <w:ilvl w:val="0"/>
          <w:numId w:val="10"/>
        </w:numPr>
        <w:jc w:val="both"/>
        <w:rPr>
          <w:sz w:val="24"/>
          <w:szCs w:val="24"/>
        </w:rPr>
      </w:pPr>
      <w:r w:rsidRPr="0015773F">
        <w:rPr>
          <w:sz w:val="24"/>
          <w:szCs w:val="24"/>
        </w:rPr>
        <w:t xml:space="preserve">Poinformuj o stwierdzeniu pakunku osobę odpowiedzialną za uruchomienie procedury. </w:t>
      </w:r>
    </w:p>
    <w:p w:rsidR="00A56A68" w:rsidRPr="0015773F" w:rsidRDefault="007F7B3B" w:rsidP="0015773F">
      <w:pPr>
        <w:pStyle w:val="Akapitzlist"/>
        <w:numPr>
          <w:ilvl w:val="0"/>
          <w:numId w:val="10"/>
        </w:numPr>
        <w:jc w:val="both"/>
        <w:rPr>
          <w:sz w:val="24"/>
          <w:szCs w:val="24"/>
        </w:rPr>
      </w:pPr>
      <w:r w:rsidRPr="0015773F">
        <w:rPr>
          <w:sz w:val="24"/>
          <w:szCs w:val="24"/>
        </w:rPr>
        <w:t xml:space="preserve">Po usłyszeniu sygnału o podłożeniu ładunku wybuchowego rozpocznij ewakuację zgodnie z planem ewakuacji. </w:t>
      </w:r>
    </w:p>
    <w:p w:rsidR="00A56A68" w:rsidRPr="0015773F" w:rsidRDefault="007F7B3B" w:rsidP="0015773F">
      <w:pPr>
        <w:pStyle w:val="Akapitzlist"/>
        <w:numPr>
          <w:ilvl w:val="0"/>
          <w:numId w:val="10"/>
        </w:numPr>
        <w:jc w:val="both"/>
        <w:rPr>
          <w:sz w:val="24"/>
          <w:szCs w:val="24"/>
        </w:rPr>
      </w:pPr>
      <w:r w:rsidRPr="0015773F">
        <w:rPr>
          <w:sz w:val="24"/>
          <w:szCs w:val="24"/>
        </w:rPr>
        <w:t xml:space="preserve">Nie używaj telefonu komórkowego - eksplozja ładunku może zostać zainicjowana falami emitowanymi przez telefon komórkowy </w:t>
      </w:r>
    </w:p>
    <w:p w:rsidR="00A56A68" w:rsidRPr="0015773F" w:rsidRDefault="007F7B3B" w:rsidP="0015773F">
      <w:pPr>
        <w:pStyle w:val="Akapitzlist"/>
        <w:numPr>
          <w:ilvl w:val="0"/>
          <w:numId w:val="10"/>
        </w:numPr>
        <w:jc w:val="both"/>
        <w:rPr>
          <w:sz w:val="24"/>
          <w:szCs w:val="24"/>
        </w:rPr>
      </w:pPr>
      <w:r w:rsidRPr="0015773F">
        <w:rPr>
          <w:sz w:val="24"/>
          <w:szCs w:val="24"/>
        </w:rPr>
        <w:t xml:space="preserve">Bezwzględnie wykonuj polecenia osoby kierującej sytuacją kryzysową lub funkcjonariuszy służb. </w:t>
      </w:r>
    </w:p>
    <w:p w:rsidR="00A56A68" w:rsidRPr="0015773F" w:rsidRDefault="007F7B3B" w:rsidP="0015773F">
      <w:pPr>
        <w:pStyle w:val="Akapitzlist"/>
        <w:numPr>
          <w:ilvl w:val="0"/>
          <w:numId w:val="10"/>
        </w:numPr>
        <w:jc w:val="both"/>
        <w:rPr>
          <w:sz w:val="24"/>
          <w:szCs w:val="24"/>
        </w:rPr>
      </w:pPr>
      <w:r w:rsidRPr="0015773F">
        <w:rPr>
          <w:sz w:val="24"/>
          <w:szCs w:val="24"/>
        </w:rPr>
        <w:t xml:space="preserve">W miejscu ewakuacji policz wszystkie dzieci i poinformuj osobę odpowiedzialną za kierowanie działaniami kryzysowymi - szybkie sprawdzenie obecności wszystkich dzieci, ułatwi zakończenie ewakuacji całości personelu szkoły. </w:t>
      </w:r>
    </w:p>
    <w:p w:rsidR="00A56A68" w:rsidRPr="00D65A45" w:rsidRDefault="007F7B3B" w:rsidP="00D65A45">
      <w:pPr>
        <w:pStyle w:val="Akapitzlist"/>
        <w:numPr>
          <w:ilvl w:val="0"/>
          <w:numId w:val="10"/>
        </w:numPr>
        <w:jc w:val="both"/>
        <w:rPr>
          <w:sz w:val="24"/>
          <w:szCs w:val="24"/>
        </w:rPr>
      </w:pPr>
      <w:r w:rsidRPr="0015773F">
        <w:rPr>
          <w:sz w:val="24"/>
          <w:szCs w:val="24"/>
        </w:rPr>
        <w:t>Poinformuj rodziców o miejscu odbioru dzieci i drodze dojazdu.</w:t>
      </w:r>
    </w:p>
    <w:p w:rsidR="00A56A68" w:rsidRDefault="00A56A68">
      <w:pPr>
        <w:rPr>
          <w:b/>
        </w:rPr>
      </w:pPr>
    </w:p>
    <w:p w:rsidR="00A56A68" w:rsidRDefault="00D65A45">
      <w:pPr>
        <w:pStyle w:val="NormalnyWeb"/>
        <w:shd w:val="clear" w:color="auto" w:fill="FAFFFF"/>
        <w:spacing w:beforeAutospacing="0" w:after="160" w:afterAutospacing="0"/>
        <w:jc w:val="center"/>
        <w:rPr>
          <w:b/>
          <w:bCs/>
          <w:color w:val="C9211E"/>
        </w:rPr>
      </w:pPr>
      <w:r>
        <w:rPr>
          <w:b/>
          <w:bCs/>
          <w:color w:val="C9211E"/>
        </w:rPr>
        <w:t xml:space="preserve">XXIII. </w:t>
      </w:r>
      <w:r w:rsidR="007F7B3B">
        <w:rPr>
          <w:b/>
          <w:bCs/>
          <w:color w:val="C9211E"/>
        </w:rPr>
        <w:t>PROCEDURA POSTĘPOWANIA W SYTUACJI ZAGROŻENIA EPIDEMIĄ.</w:t>
      </w:r>
    </w:p>
    <w:p w:rsidR="00E641FC" w:rsidRDefault="00E641FC">
      <w:pPr>
        <w:pStyle w:val="NormalnyWeb"/>
        <w:shd w:val="clear" w:color="auto" w:fill="FAFFFF"/>
        <w:spacing w:beforeAutospacing="0" w:after="160" w:afterAutospacing="0"/>
        <w:jc w:val="center"/>
        <w:rPr>
          <w:color w:val="2F2F2F"/>
          <w:sz w:val="15"/>
          <w:szCs w:val="15"/>
        </w:rPr>
      </w:pP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1. Nie lekceważyć żadnych informacji na temat ewentualnych chorób.</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2. Uważnie obserwować uczniów wykazujących objawy chorobowe.</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 xml:space="preserve">3. W przypadku niepokojących objawów u ucznia należy zawiadomić pielęgniarkę szkolną </w:t>
      </w:r>
      <w:r w:rsidR="0015773F">
        <w:rPr>
          <w:color w:val="2F2F2F"/>
        </w:rPr>
        <w:br/>
      </w:r>
      <w:r>
        <w:rPr>
          <w:color w:val="2F2F2F"/>
        </w:rPr>
        <w:t>i Dyrektora szkoły.</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4. Ucznia z objawami należy odizolować od osób zdrowych umieszczając go w pomieszczeniu, gdzie nie przebywają inne zdrowe osoby pod opieką pielęgniarki lub innej wyznaczonej osoby.</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 xml:space="preserve">5. O zaistniałej sytuacji należy powiadomić rodziców/prawnych opiekunów chorego ucznia. </w:t>
      </w:r>
      <w:r w:rsidR="0015773F">
        <w:rPr>
          <w:color w:val="2F2F2F"/>
        </w:rPr>
        <w:br/>
      </w:r>
      <w:r>
        <w:rPr>
          <w:color w:val="2F2F2F"/>
        </w:rPr>
        <w:t xml:space="preserve">W przypadku objawów o niewielkim nasileniu powiadomić rodziców/prawnych opiekunów </w:t>
      </w:r>
      <w:r w:rsidR="0015773F">
        <w:rPr>
          <w:color w:val="2F2F2F"/>
        </w:rPr>
        <w:br/>
      </w:r>
      <w:r>
        <w:rPr>
          <w:color w:val="2F2F2F"/>
        </w:rPr>
        <w:t>o konieczności odebrania ucznia ze szkoły, a w przypadku ciężkiego zachorowania odesłać ucznia transportem sanitarnym do szpitala zakaźnego w porozumieniu z rodzicami/prawnymi opiekunami.</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6. Powiadomić Państwową Inspekcję Sanitarną i Państwowy Zakład Higieny oraz pozostałe instytucje.</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 xml:space="preserve">7. Sprawdzić możliwości szybkiego kontaktu z rodzicami uczniów i zawiadomić ich </w:t>
      </w:r>
      <w:r w:rsidR="0015773F">
        <w:rPr>
          <w:color w:val="2F2F2F"/>
        </w:rPr>
        <w:br/>
      </w:r>
      <w:r>
        <w:rPr>
          <w:color w:val="2F2F2F"/>
        </w:rPr>
        <w:t>o wystąpieniu choroby.</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8. Zadbać o ciągły dostęp środków higienicznych w toaletach.</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lastRenderedPageBreak/>
        <w:t>9. Prowadzić aktywną politykę profilaktyczną poprzez dostarczanie materiałów informacyjnych, oraz promować w szkole zachowania zmniejszające prawdopodobieństwo zakażenia.</w:t>
      </w:r>
    </w:p>
    <w:p w:rsidR="00A56A68" w:rsidRDefault="00A56A68">
      <w:pPr>
        <w:rPr>
          <w:b/>
        </w:rPr>
      </w:pPr>
    </w:p>
    <w:p w:rsidR="00A56A68" w:rsidRDefault="00D65A45">
      <w:pPr>
        <w:pStyle w:val="NormalnyWeb"/>
        <w:shd w:val="clear" w:color="auto" w:fill="FAFFFF"/>
        <w:spacing w:beforeAutospacing="0" w:after="160" w:afterAutospacing="0"/>
        <w:jc w:val="center"/>
        <w:rPr>
          <w:color w:val="2F2F2F"/>
          <w:sz w:val="15"/>
          <w:szCs w:val="15"/>
        </w:rPr>
      </w:pPr>
      <w:r>
        <w:rPr>
          <w:b/>
          <w:bCs/>
          <w:color w:val="C9211E"/>
        </w:rPr>
        <w:t xml:space="preserve">XXIV. </w:t>
      </w:r>
      <w:r w:rsidR="007F7B3B">
        <w:rPr>
          <w:b/>
          <w:bCs/>
          <w:color w:val="C9211E"/>
        </w:rPr>
        <w:t>PROCEDURA POSTĘPOWANIA NA WYPADEK HURAGANU, SILNYCH</w:t>
      </w:r>
    </w:p>
    <w:p w:rsidR="00A56A68" w:rsidRDefault="007F7B3B">
      <w:pPr>
        <w:pStyle w:val="NormalnyWeb"/>
        <w:shd w:val="clear" w:color="auto" w:fill="FAFFFF"/>
        <w:spacing w:beforeAutospacing="0" w:after="160" w:afterAutospacing="0"/>
        <w:jc w:val="center"/>
        <w:rPr>
          <w:color w:val="2F2F2F"/>
          <w:sz w:val="15"/>
          <w:szCs w:val="15"/>
        </w:rPr>
      </w:pPr>
      <w:r>
        <w:rPr>
          <w:b/>
          <w:bCs/>
          <w:color w:val="C9211E"/>
        </w:rPr>
        <w:t>PODMUCHÓW WIATRU, BURZY.</w:t>
      </w:r>
    </w:p>
    <w:p w:rsidR="00A56A68" w:rsidRPr="0015773F" w:rsidRDefault="007F7B3B" w:rsidP="0015773F">
      <w:pPr>
        <w:pStyle w:val="NormalnyWeb"/>
        <w:shd w:val="clear" w:color="auto" w:fill="FAFFFF"/>
        <w:spacing w:beforeAutospacing="0" w:after="160" w:afterAutospacing="0"/>
        <w:jc w:val="both"/>
        <w:rPr>
          <w:color w:val="2F2F2F"/>
        </w:rPr>
      </w:pPr>
      <w:r>
        <w:rPr>
          <w:color w:val="2F2F2F"/>
        </w:rPr>
        <w:t xml:space="preserve">1. Nasłuchuj w lokalnych środkach masowego przekazu komunikatów meteorologicznych Instytutu Meteorologii i Gospodarki Wodnej </w:t>
      </w:r>
      <w:r w:rsidR="0015773F">
        <w:rPr>
          <w:color w:val="2F2F2F"/>
        </w:rPr>
        <w:t xml:space="preserve">oraz  komunikatów właściwych Zespołów Zarządzania Kryzysowego </w:t>
      </w:r>
      <w:r>
        <w:rPr>
          <w:color w:val="2F2F2F"/>
        </w:rPr>
        <w:t>o zagrożeniu.</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2. Sprawdź, czy masz możliwości szybkiego kontaktu z rodzicami/prawnymi opiekunami uczniów.</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3. Sprawdź zabezpieczenie otworów drzwiowych, okiennych wentylacyjnych itp.</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4. W sytuacji zagrożenia osoba wyznaczona przez Dyrektora Szkoły wyłącza dopływ energii elektrycznej, gazu i wody.</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5. Podczas silnych wiatrów i huraganu pod żadnym pozorem nie dopuść do przebywania uczniów i pracowników na najwyższych kondygnacjach budynku szkoły. Najbardziej narażone na żywioł są poszycia dachowe i ściany, na których opiera się konstrukcja dachowa.</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6. Dzieci znajdujące się na terenie szkoły pozostają pod opieką nauczycieli do momentu ustania zagrożenia lub do momentu odbioru ich przez rodziców/opiekunów prawnych.</w:t>
      </w:r>
    </w:p>
    <w:p w:rsidR="00A56A68" w:rsidRDefault="00A56A68">
      <w:pPr>
        <w:pStyle w:val="NormalnyWeb"/>
        <w:shd w:val="clear" w:color="auto" w:fill="FAFFFF"/>
        <w:spacing w:beforeAutospacing="0" w:after="160" w:afterAutospacing="0"/>
        <w:rPr>
          <w:color w:val="2F2F2F"/>
        </w:rPr>
      </w:pPr>
    </w:p>
    <w:p w:rsidR="00A56A68" w:rsidRDefault="00D65A45">
      <w:pPr>
        <w:pStyle w:val="NormalnyWeb"/>
        <w:shd w:val="clear" w:color="auto" w:fill="FAFFFF"/>
        <w:spacing w:beforeAutospacing="0" w:after="160" w:afterAutospacing="0"/>
        <w:jc w:val="center"/>
        <w:rPr>
          <w:b/>
          <w:bCs/>
          <w:color w:val="C9211E"/>
        </w:rPr>
      </w:pPr>
      <w:r>
        <w:rPr>
          <w:b/>
          <w:bCs/>
          <w:color w:val="C9211E"/>
        </w:rPr>
        <w:t xml:space="preserve">XXV. </w:t>
      </w:r>
      <w:r w:rsidR="007F7B3B">
        <w:rPr>
          <w:b/>
          <w:bCs/>
          <w:color w:val="C9211E"/>
        </w:rPr>
        <w:t>PROCEDURA POSTĘPOWANIA W SYTUACJI ZAGROŻENIA ŚNIEŻYCĄ.</w:t>
      </w:r>
    </w:p>
    <w:p w:rsidR="00E641FC" w:rsidRDefault="00E641FC">
      <w:pPr>
        <w:pStyle w:val="NormalnyWeb"/>
        <w:shd w:val="clear" w:color="auto" w:fill="FAFFFF"/>
        <w:spacing w:beforeAutospacing="0" w:after="160" w:afterAutospacing="0"/>
        <w:jc w:val="center"/>
        <w:rPr>
          <w:color w:val="2F2F2F"/>
          <w:sz w:val="15"/>
          <w:szCs w:val="15"/>
        </w:rPr>
      </w:pP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1. Słuchaj uważnie komunikatów meteorologicznych oraz komunikatów właściwych Zespołów Zarządzania Kryzysowego i dostosuj swoje działania do ich zarządzeń.</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2. Sprawdź czy masz możliwość szybkiego kontaktu z rodzicami/prawnymi opiekunami uczniów.</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3. Uczul rodziców/prawnych opiekunów, aby w czasie silnych opadów śniegu nie posyłali dzieci do szkoły.</w:t>
      </w:r>
    </w:p>
    <w:p w:rsidR="00A56A68" w:rsidRDefault="007F7B3B" w:rsidP="0015773F">
      <w:pPr>
        <w:pStyle w:val="NormalnyWeb"/>
        <w:shd w:val="clear" w:color="auto" w:fill="FAFFFF"/>
        <w:spacing w:beforeAutospacing="0" w:after="160" w:afterAutospacing="0"/>
        <w:jc w:val="both"/>
        <w:rPr>
          <w:color w:val="2F2F2F"/>
          <w:sz w:val="15"/>
          <w:szCs w:val="15"/>
        </w:rPr>
      </w:pPr>
      <w:r>
        <w:rPr>
          <w:color w:val="2F2F2F"/>
        </w:rPr>
        <w:t>4. Dzieci przebywające na terenie szkoły pozostają pod opieką nauczyciela do czasu zakończenia śnieżycy lub odbioru ich przez rodziców/opiekunów prawnych.</w:t>
      </w:r>
    </w:p>
    <w:p w:rsidR="00A56A68" w:rsidRPr="00E57679" w:rsidRDefault="007F7B3B" w:rsidP="00E57679">
      <w:pPr>
        <w:pStyle w:val="NormalnyWeb"/>
        <w:shd w:val="clear" w:color="auto" w:fill="FAFFFF"/>
        <w:spacing w:beforeAutospacing="0" w:after="160" w:afterAutospacing="0"/>
        <w:jc w:val="both"/>
        <w:rPr>
          <w:color w:val="2F2F2F"/>
          <w:sz w:val="15"/>
          <w:szCs w:val="15"/>
        </w:rPr>
      </w:pPr>
      <w:r>
        <w:rPr>
          <w:color w:val="2F2F2F"/>
        </w:rPr>
        <w:t>5. Spra</w:t>
      </w:r>
      <w:r w:rsidR="00E57679">
        <w:rPr>
          <w:color w:val="2F2F2F"/>
        </w:rPr>
        <w:t>wdź, czy działa system grzewczy</w:t>
      </w:r>
    </w:p>
    <w:p w:rsidR="00E641FC" w:rsidRDefault="00E641FC">
      <w:pPr>
        <w:rPr>
          <w:b/>
        </w:rPr>
      </w:pPr>
    </w:p>
    <w:p w:rsidR="00A56A68" w:rsidRDefault="00A56A68">
      <w:pPr>
        <w:rPr>
          <w:b/>
        </w:rPr>
      </w:pPr>
    </w:p>
    <w:p w:rsidR="00E57679" w:rsidRDefault="00E57679">
      <w:pPr>
        <w:rPr>
          <w:b/>
        </w:rPr>
      </w:pPr>
    </w:p>
    <w:p w:rsidR="00E57679" w:rsidRDefault="00E57679">
      <w:pPr>
        <w:rPr>
          <w:b/>
        </w:rPr>
      </w:pPr>
    </w:p>
    <w:p w:rsidR="00A56A68" w:rsidRDefault="00A56A68">
      <w:pPr>
        <w:pStyle w:val="NormalnyWeb"/>
        <w:shd w:val="clear" w:color="auto" w:fill="FAFFFF"/>
        <w:spacing w:beforeAutospacing="0" w:after="160" w:afterAutospacing="0"/>
        <w:jc w:val="center"/>
        <w:rPr>
          <w:color w:val="2F2F2F"/>
          <w:sz w:val="15"/>
          <w:szCs w:val="15"/>
        </w:rPr>
      </w:pPr>
    </w:p>
    <w:p w:rsidR="00A56A68" w:rsidRDefault="00E57679" w:rsidP="00E57679">
      <w:pPr>
        <w:pStyle w:val="NormalnyWeb"/>
        <w:shd w:val="clear" w:color="auto" w:fill="FAFFFF"/>
        <w:spacing w:beforeAutospacing="0" w:after="160" w:afterAutospacing="0"/>
        <w:rPr>
          <w:b/>
          <w:bCs/>
          <w:color w:val="C9211E"/>
        </w:rPr>
      </w:pPr>
      <w:r>
        <w:rPr>
          <w:b/>
          <w:bCs/>
          <w:color w:val="C9211E"/>
        </w:rPr>
        <w:t xml:space="preserve">XVI. </w:t>
      </w:r>
      <w:r w:rsidR="007F7B3B">
        <w:rPr>
          <w:b/>
          <w:bCs/>
          <w:color w:val="C9211E"/>
        </w:rPr>
        <w:t>PROCEDURA DZIAŁANIA W PRZYPADKU STWIERDZENIA WSZAWICY</w:t>
      </w:r>
      <w:r w:rsidR="00E641FC">
        <w:rPr>
          <w:b/>
          <w:bCs/>
          <w:color w:val="C9211E"/>
        </w:rPr>
        <w:t>.</w:t>
      </w:r>
    </w:p>
    <w:p w:rsidR="00E641FC" w:rsidRDefault="00E641FC">
      <w:pPr>
        <w:pStyle w:val="NormalnyWeb"/>
        <w:shd w:val="clear" w:color="auto" w:fill="FAFFFF"/>
        <w:spacing w:beforeAutospacing="0" w:after="160" w:afterAutospacing="0"/>
        <w:jc w:val="center"/>
        <w:rPr>
          <w:color w:val="2F2F2F"/>
          <w:sz w:val="15"/>
          <w:szCs w:val="15"/>
        </w:rPr>
      </w:pPr>
    </w:p>
    <w:p w:rsidR="00A56A68" w:rsidRDefault="007F7B3B" w:rsidP="00C25241">
      <w:pPr>
        <w:pStyle w:val="NormalnyWeb"/>
        <w:shd w:val="clear" w:color="auto" w:fill="FAFFFF"/>
        <w:spacing w:beforeAutospacing="0" w:after="160" w:afterAutospacing="0"/>
        <w:jc w:val="both"/>
        <w:rPr>
          <w:color w:val="2F2F2F"/>
          <w:sz w:val="15"/>
          <w:szCs w:val="15"/>
        </w:rPr>
      </w:pPr>
      <w:r>
        <w:rPr>
          <w:color w:val="2F2F2F"/>
        </w:rPr>
        <w:t>1. Pielęgniarka lub osoba do tego upoważniona przeprowadza kontrolę czystości głowy zapewniając poszanowanie zasady intymności (kontrola pojedynczo w gabinecie).</w:t>
      </w:r>
    </w:p>
    <w:p w:rsidR="00A56A68" w:rsidRDefault="007F7B3B" w:rsidP="00C25241">
      <w:pPr>
        <w:pStyle w:val="NormalnyWeb"/>
        <w:shd w:val="clear" w:color="auto" w:fill="FAFFFF"/>
        <w:spacing w:beforeAutospacing="0" w:after="160" w:afterAutospacing="0"/>
        <w:jc w:val="both"/>
        <w:rPr>
          <w:color w:val="2F2F2F"/>
          <w:sz w:val="15"/>
          <w:szCs w:val="15"/>
        </w:rPr>
      </w:pPr>
      <w:r>
        <w:rPr>
          <w:color w:val="2F2F2F"/>
        </w:rPr>
        <w:t>2. Pielęgniarka szkolna niezwłocznie informuje Dyrektora Szkoły o wynikach kontroli i skali zjawiska.</w:t>
      </w:r>
    </w:p>
    <w:p w:rsidR="00A56A68" w:rsidRDefault="007F7B3B" w:rsidP="00C25241">
      <w:pPr>
        <w:pStyle w:val="NormalnyWeb"/>
        <w:shd w:val="clear" w:color="auto" w:fill="FAFFFF"/>
        <w:spacing w:beforeAutospacing="0" w:after="160" w:afterAutospacing="0"/>
        <w:jc w:val="both"/>
        <w:rPr>
          <w:color w:val="2F2F2F"/>
          <w:sz w:val="15"/>
          <w:szCs w:val="15"/>
        </w:rPr>
      </w:pPr>
      <w:r>
        <w:rPr>
          <w:color w:val="2F2F2F"/>
        </w:rPr>
        <w:t>3. Pielęgniarka zawiadamia rodziców dzieci, u których stwierdzono wszawicę, o konieczności podjęcia natychmiastowych zabiegów higienicznych skóry głowy. Jeśli zajdzie taka potrzeba informuje też rodziców o sposobie działań oraz konieczności poddania się tej kuracji przez wszystkich domowników.</w:t>
      </w:r>
    </w:p>
    <w:p w:rsidR="00A56A68" w:rsidRDefault="007F7B3B" w:rsidP="00C25241">
      <w:pPr>
        <w:pStyle w:val="NormalnyWeb"/>
        <w:shd w:val="clear" w:color="auto" w:fill="FAFFFF"/>
        <w:spacing w:beforeAutospacing="0" w:after="160" w:afterAutospacing="0"/>
        <w:jc w:val="both"/>
        <w:rPr>
          <w:color w:val="2F2F2F"/>
          <w:sz w:val="15"/>
          <w:szCs w:val="15"/>
        </w:rPr>
      </w:pPr>
      <w:r>
        <w:rPr>
          <w:color w:val="2F2F2F"/>
        </w:rPr>
        <w:t>4. Na polecenie Dyrektora Szkoły wychowawcy przekazują rodzicom/prawnym opiekunom informację o wystąpieniu wszawicy prosząc o regularną kontrolę czystości głowy oraz informując ich, iż w przypadku wystąpienia wszawicy u ich dzieci, powinni zatrzymać je</w:t>
      </w:r>
      <w:r w:rsidR="00C25241">
        <w:rPr>
          <w:color w:val="2F2F2F"/>
        </w:rPr>
        <w:br/>
      </w:r>
      <w:r>
        <w:rPr>
          <w:color w:val="2F2F2F"/>
        </w:rPr>
        <w:t xml:space="preserve"> w domu i poddać kuracji.</w:t>
      </w:r>
    </w:p>
    <w:p w:rsidR="00A56A68" w:rsidRDefault="007F7B3B" w:rsidP="00C25241">
      <w:pPr>
        <w:pStyle w:val="NormalnyWeb"/>
        <w:shd w:val="clear" w:color="auto" w:fill="FAFFFF"/>
        <w:spacing w:beforeAutospacing="0" w:after="160" w:afterAutospacing="0"/>
        <w:jc w:val="both"/>
        <w:rPr>
          <w:color w:val="2F2F2F"/>
          <w:sz w:val="15"/>
          <w:szCs w:val="15"/>
        </w:rPr>
      </w:pPr>
      <w:r>
        <w:rPr>
          <w:color w:val="2F2F2F"/>
        </w:rPr>
        <w:t>5. Po upływie kilku dni pielęgniarka szkolna przeprowadza ponowną kontrolę czystości głowy uczniów.</w:t>
      </w:r>
    </w:p>
    <w:p w:rsidR="00A56A68" w:rsidRDefault="00A56A68">
      <w:pPr>
        <w:rPr>
          <w:b/>
        </w:rPr>
      </w:pPr>
    </w:p>
    <w:p w:rsidR="00A56A68" w:rsidRDefault="00E57679" w:rsidP="00E57679">
      <w:pPr>
        <w:pStyle w:val="NormalnyWeb"/>
        <w:shd w:val="clear" w:color="auto" w:fill="FAFFFF"/>
        <w:spacing w:beforeAutospacing="0" w:after="160" w:afterAutospacing="0"/>
        <w:jc w:val="center"/>
        <w:rPr>
          <w:color w:val="2F2F2F"/>
          <w:sz w:val="15"/>
          <w:szCs w:val="15"/>
        </w:rPr>
      </w:pPr>
      <w:r w:rsidRPr="00E57679">
        <w:rPr>
          <w:rFonts w:eastAsiaTheme="minorHAnsi"/>
          <w:b/>
          <w:color w:val="C00000"/>
          <w:lang w:eastAsia="en-US"/>
        </w:rPr>
        <w:t>XVII.</w:t>
      </w:r>
      <w:r>
        <w:rPr>
          <w:rFonts w:eastAsiaTheme="minorHAnsi"/>
          <w:b/>
          <w:sz w:val="22"/>
          <w:szCs w:val="22"/>
          <w:lang w:eastAsia="en-US"/>
        </w:rPr>
        <w:t xml:space="preserve"> </w:t>
      </w:r>
      <w:r w:rsidR="007F7B3B">
        <w:rPr>
          <w:b/>
          <w:bCs/>
          <w:color w:val="C9211E"/>
        </w:rPr>
        <w:t>PROCEDURA POSTĘPOWANIA W SYTUACJI , GDY UCZEŃ WRACA DO SZKOŁY PO DŁUŻSZYM POBYCIE W PLACÓWCE OPIEKI  PSYCHIATRYCZNEJ</w:t>
      </w:r>
      <w:r w:rsidR="00E641FC">
        <w:rPr>
          <w:b/>
          <w:bCs/>
          <w:color w:val="C9211E"/>
        </w:rPr>
        <w:t>.</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1. R</w:t>
      </w:r>
      <w:r w:rsidR="00C25241">
        <w:rPr>
          <w:color w:val="2F2F2F"/>
        </w:rPr>
        <w:t>ozmowa przedstawicieli szkoły (</w:t>
      </w:r>
      <w:r>
        <w:rPr>
          <w:color w:val="2F2F2F"/>
        </w:rPr>
        <w:t xml:space="preserve">dyrektor, wychowawca, psycholog lub pedagog)   </w:t>
      </w:r>
      <w:r w:rsidR="00E641FC">
        <w:rPr>
          <w:color w:val="2F2F2F"/>
        </w:rPr>
        <w:br/>
      </w:r>
      <w:r>
        <w:rPr>
          <w:color w:val="2F2F2F"/>
        </w:rPr>
        <w:t>z rodzicem.</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 xml:space="preserve">2. Zapoznanie </w:t>
      </w:r>
      <w:r w:rsidR="00C25241">
        <w:rPr>
          <w:color w:val="2F2F2F"/>
        </w:rPr>
        <w:t xml:space="preserve"> się </w:t>
      </w:r>
      <w:r>
        <w:rPr>
          <w:color w:val="2F2F2F"/>
        </w:rPr>
        <w:t>ze stanowiskiem lekarza prowadzącego lub  psychoterapeuty dotyczącym możliwości powrotu dziecka do szkoły.</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 xml:space="preserve">3.  Zapoznanie </w:t>
      </w:r>
      <w:r w:rsidR="00C25241">
        <w:rPr>
          <w:color w:val="2F2F2F"/>
        </w:rPr>
        <w:t xml:space="preserve">się </w:t>
      </w:r>
      <w:r>
        <w:rPr>
          <w:color w:val="2F2F2F"/>
        </w:rPr>
        <w:t>z wytycznymi i zaleceniami</w:t>
      </w:r>
      <w:r w:rsidR="00C25241">
        <w:rPr>
          <w:color w:val="2F2F2F"/>
        </w:rPr>
        <w:t xml:space="preserve"> </w:t>
      </w:r>
      <w:r>
        <w:rPr>
          <w:color w:val="2F2F2F"/>
        </w:rPr>
        <w:t>postępowania zawartymi  w  pisemnym zaświadczeniu lub opinii lekarza prowadzącego.</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4. Przekazanie wyżej wymienionych wytycznych i zaleceń zespołowi nauczycieli  uczących dziecko.</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5. W przypadku braku zaświadczenia lub opinii lekarza, złożenie przez rodzica pisemnego oświadczenia o gotowości dziecka do powrotu do szkoły.</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6. Przygotowanie zespołu klasowego na powrót ucznia.</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7. Stworzenie powracającemu uczniowi  możliwości kontaktu z psychologiem, pedagogiem na terenie szkoły, o ile istnieje taka potrzeba.</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8. Stosowanie się pracowników szkoły do zaleceń lekarza lub psychoterapeuty, w celu zapewnienia wsparcia i bezpieczeństwa uczniowi.</w:t>
      </w:r>
    </w:p>
    <w:p w:rsidR="00A56A68" w:rsidRDefault="007F7B3B" w:rsidP="00E641FC">
      <w:pPr>
        <w:pStyle w:val="NormalnyWeb"/>
        <w:shd w:val="clear" w:color="auto" w:fill="FAFFFF"/>
        <w:spacing w:beforeAutospacing="0" w:after="160" w:afterAutospacing="0"/>
        <w:jc w:val="both"/>
        <w:rPr>
          <w:color w:val="2F2F2F"/>
          <w:sz w:val="15"/>
          <w:szCs w:val="15"/>
        </w:rPr>
      </w:pPr>
      <w:r>
        <w:rPr>
          <w:color w:val="2F2F2F"/>
        </w:rPr>
        <w:t>9. Monitorowanie zachowania i funkcjonowania ucznia w szkole.</w:t>
      </w:r>
    </w:p>
    <w:p w:rsidR="00A56A68" w:rsidRPr="00E57679" w:rsidRDefault="00E641FC" w:rsidP="00E57679">
      <w:pPr>
        <w:pStyle w:val="NormalnyWeb"/>
        <w:shd w:val="clear" w:color="auto" w:fill="FAFFFF"/>
        <w:spacing w:beforeAutospacing="0" w:after="160" w:afterAutospacing="0"/>
        <w:jc w:val="both"/>
        <w:rPr>
          <w:color w:val="2F2F2F"/>
          <w:sz w:val="15"/>
          <w:szCs w:val="15"/>
        </w:rPr>
      </w:pPr>
      <w:r>
        <w:rPr>
          <w:color w:val="2F2F2F"/>
        </w:rPr>
        <w:lastRenderedPageBreak/>
        <w:t>10. Utrzymywanie sta</w:t>
      </w:r>
      <w:r w:rsidR="007F7B3B">
        <w:rPr>
          <w:color w:val="2F2F2F"/>
        </w:rPr>
        <w:t>łego kontaktu z rodzicami ucznia oraz informowanie ich o wszelkich niepokojących sygnałach dotyczących funkcjonowania dziecka na terenie szkoły.</w:t>
      </w:r>
    </w:p>
    <w:p w:rsidR="00A56A68" w:rsidRDefault="00A56A68">
      <w:pPr>
        <w:rPr>
          <w:b/>
        </w:rPr>
      </w:pPr>
    </w:p>
    <w:p w:rsidR="00A56A68" w:rsidRPr="001229BA" w:rsidRDefault="00E57679" w:rsidP="001229BA">
      <w:pPr>
        <w:spacing w:line="240" w:lineRule="auto"/>
        <w:jc w:val="center"/>
        <w:rPr>
          <w:b/>
          <w:sz w:val="24"/>
          <w:szCs w:val="24"/>
        </w:rPr>
      </w:pPr>
      <w:r>
        <w:rPr>
          <w:b/>
          <w:color w:val="C9211E"/>
          <w:sz w:val="24"/>
          <w:szCs w:val="24"/>
        </w:rPr>
        <w:t>XVII. PROCEDURA</w:t>
      </w:r>
      <w:r w:rsidR="007F7B3B" w:rsidRPr="001229BA">
        <w:rPr>
          <w:b/>
          <w:color w:val="C9211E"/>
          <w:sz w:val="24"/>
          <w:szCs w:val="24"/>
        </w:rPr>
        <w:t xml:space="preserve"> REAGOWANIA W PRZYPADKU WYSTĄPIENIA W SZKOLE </w:t>
      </w:r>
    </w:p>
    <w:p w:rsidR="00A56A68" w:rsidRPr="001229BA" w:rsidRDefault="007F7B3B" w:rsidP="001229BA">
      <w:pPr>
        <w:spacing w:line="240" w:lineRule="auto"/>
        <w:jc w:val="center"/>
        <w:rPr>
          <w:b/>
          <w:sz w:val="24"/>
          <w:szCs w:val="24"/>
        </w:rPr>
      </w:pPr>
      <w:r w:rsidRPr="001229BA">
        <w:rPr>
          <w:b/>
          <w:color w:val="C9211E"/>
          <w:sz w:val="24"/>
          <w:szCs w:val="24"/>
        </w:rPr>
        <w:t>ZAGROŻEŃ BEZPIECZEŃSTWA CYFROWEGO</w:t>
      </w:r>
      <w:r w:rsidR="001229BA">
        <w:rPr>
          <w:b/>
          <w:color w:val="C9211E"/>
          <w:sz w:val="24"/>
          <w:szCs w:val="24"/>
        </w:rPr>
        <w:t>.</w:t>
      </w:r>
      <w:r w:rsidRPr="001229BA">
        <w:rPr>
          <w:b/>
          <w:color w:val="C9211E"/>
          <w:sz w:val="24"/>
          <w:szCs w:val="24"/>
        </w:rPr>
        <w:t xml:space="preserve"> </w:t>
      </w:r>
    </w:p>
    <w:p w:rsidR="00A56A68" w:rsidRDefault="00A56A68">
      <w:pPr>
        <w:rPr>
          <w:b/>
        </w:rPr>
      </w:pPr>
    </w:p>
    <w:p w:rsidR="00A56A68" w:rsidRPr="001229BA" w:rsidRDefault="007F7B3B" w:rsidP="001229BA">
      <w:pPr>
        <w:jc w:val="both"/>
        <w:rPr>
          <w:b/>
          <w:sz w:val="24"/>
          <w:szCs w:val="24"/>
        </w:rPr>
      </w:pPr>
      <w:r w:rsidRPr="001229BA">
        <w:rPr>
          <w:b/>
          <w:sz w:val="24"/>
          <w:szCs w:val="24"/>
        </w:rPr>
        <w:t xml:space="preserve">W przypadkach wystąpienia incydentu naruszenia bezpieczeństwa, zwłaszcza wobec naruszenia prawa, działania szkoły cechować powinna otwartość w działaniu, szybka identyfikacja problemu - określenie szkodliwych lub niezgodnych z prawem </w:t>
      </w:r>
      <w:proofErr w:type="spellStart"/>
      <w:r w:rsidRPr="001229BA">
        <w:rPr>
          <w:b/>
          <w:sz w:val="24"/>
          <w:szCs w:val="24"/>
        </w:rPr>
        <w:t>zachowań</w:t>
      </w:r>
      <w:proofErr w:type="spellEnd"/>
      <w:r w:rsidRPr="001229BA">
        <w:rPr>
          <w:b/>
          <w:sz w:val="24"/>
          <w:szCs w:val="24"/>
        </w:rPr>
        <w:t xml:space="preserve"> - </w:t>
      </w:r>
      <w:r w:rsidR="001229BA">
        <w:rPr>
          <w:b/>
          <w:sz w:val="24"/>
          <w:szCs w:val="24"/>
        </w:rPr>
        <w:br/>
      </w:r>
      <w:r w:rsidRPr="001229BA">
        <w:rPr>
          <w:b/>
          <w:sz w:val="24"/>
          <w:szCs w:val="24"/>
        </w:rPr>
        <w:t xml:space="preserve">i jego rozwiązywanie adekwatnie do poziomu zagrożenia, jakie wywołało w szkole. </w:t>
      </w:r>
    </w:p>
    <w:p w:rsidR="00A56A68" w:rsidRPr="001229BA" w:rsidRDefault="007F7B3B" w:rsidP="001229BA">
      <w:pPr>
        <w:jc w:val="both"/>
        <w:rPr>
          <w:b/>
          <w:sz w:val="24"/>
          <w:szCs w:val="24"/>
        </w:rPr>
      </w:pPr>
      <w:r w:rsidRPr="001229BA">
        <w:rPr>
          <w:b/>
          <w:sz w:val="24"/>
          <w:szCs w:val="24"/>
          <w:u w:val="single"/>
        </w:rPr>
        <w:t xml:space="preserve">Obligatoryjne działania interwencyjne: </w:t>
      </w:r>
    </w:p>
    <w:p w:rsidR="00A56A68" w:rsidRPr="001229BA" w:rsidRDefault="007F7B3B" w:rsidP="001229BA">
      <w:pPr>
        <w:jc w:val="both"/>
        <w:rPr>
          <w:b/>
          <w:sz w:val="24"/>
          <w:szCs w:val="24"/>
        </w:rPr>
      </w:pPr>
      <w:r w:rsidRPr="001229BA">
        <w:rPr>
          <w:b/>
          <w:sz w:val="24"/>
          <w:szCs w:val="24"/>
        </w:rPr>
        <w:t xml:space="preserve">1) działania wobec aktu/zdarzenia - opis przypadku, ustalenie okoliczności zdarzenia, zabezpieczenie dowodów oraz monitoring </w:t>
      </w:r>
      <w:proofErr w:type="spellStart"/>
      <w:r w:rsidRPr="001229BA">
        <w:rPr>
          <w:b/>
          <w:sz w:val="24"/>
          <w:szCs w:val="24"/>
        </w:rPr>
        <w:t>pointerwencyjny</w:t>
      </w:r>
      <w:proofErr w:type="spellEnd"/>
      <w:r w:rsidRPr="001229BA">
        <w:rPr>
          <w:b/>
          <w:sz w:val="24"/>
          <w:szCs w:val="24"/>
        </w:rPr>
        <w:t>,</w:t>
      </w:r>
    </w:p>
    <w:p w:rsidR="00A56A68" w:rsidRPr="001229BA" w:rsidRDefault="007F7B3B" w:rsidP="001229BA">
      <w:pPr>
        <w:jc w:val="both"/>
        <w:rPr>
          <w:b/>
          <w:sz w:val="24"/>
          <w:szCs w:val="24"/>
        </w:rPr>
      </w:pPr>
      <w:r w:rsidRPr="001229BA">
        <w:rPr>
          <w:b/>
          <w:sz w:val="24"/>
          <w:szCs w:val="24"/>
        </w:rPr>
        <w:t>2) działania wobec uczestników zdarzenia (ofiara - sprawca - świadek, rodzice),</w:t>
      </w:r>
    </w:p>
    <w:p w:rsidR="00A56A68" w:rsidRPr="001229BA" w:rsidRDefault="007F7B3B" w:rsidP="001229BA">
      <w:pPr>
        <w:jc w:val="both"/>
        <w:rPr>
          <w:b/>
          <w:sz w:val="24"/>
          <w:szCs w:val="24"/>
        </w:rPr>
      </w:pPr>
      <w:r w:rsidRPr="001229BA">
        <w:rPr>
          <w:b/>
          <w:sz w:val="24"/>
          <w:szCs w:val="24"/>
        </w:rPr>
        <w:t xml:space="preserve"> 3) działania wobec instytucji/organizacji/służb pomocowych i współpracujących – Policji, wymiaru sprawiedliwości, służb społecznych. </w:t>
      </w:r>
    </w:p>
    <w:p w:rsidR="00A56A68" w:rsidRPr="001229BA" w:rsidRDefault="007F7B3B" w:rsidP="001229BA">
      <w:pPr>
        <w:jc w:val="both"/>
        <w:rPr>
          <w:b/>
          <w:sz w:val="24"/>
          <w:szCs w:val="24"/>
        </w:rPr>
      </w:pPr>
      <w:r w:rsidRPr="001229BA">
        <w:rPr>
          <w:sz w:val="24"/>
          <w:szCs w:val="24"/>
        </w:rPr>
        <w:t xml:space="preserve">Na każdą procedurę reakcji na wystąpienie danego typu zagrożenia </w:t>
      </w:r>
      <w:proofErr w:type="spellStart"/>
      <w:r w:rsidRPr="001229BA">
        <w:rPr>
          <w:sz w:val="24"/>
          <w:szCs w:val="24"/>
        </w:rPr>
        <w:t>cyberbezpieczeństwa</w:t>
      </w:r>
      <w:proofErr w:type="spellEnd"/>
      <w:r w:rsidRPr="001229BA">
        <w:rPr>
          <w:sz w:val="24"/>
          <w:szCs w:val="24"/>
        </w:rPr>
        <w:t xml:space="preserve"> </w:t>
      </w:r>
      <w:r w:rsidR="001229BA">
        <w:rPr>
          <w:sz w:val="24"/>
          <w:szCs w:val="24"/>
        </w:rPr>
        <w:br/>
      </w:r>
      <w:r w:rsidRPr="001229BA">
        <w:rPr>
          <w:sz w:val="24"/>
          <w:szCs w:val="24"/>
        </w:rPr>
        <w:t xml:space="preserve">w szkole muszą składać się działania tego typu - podjęte przez dyrekcję szkoły oraz nauczycieli, pedagogów/psychologów szkolnych. </w:t>
      </w:r>
    </w:p>
    <w:p w:rsidR="00A56A68" w:rsidRPr="001229BA" w:rsidRDefault="007F7B3B" w:rsidP="001229BA">
      <w:pPr>
        <w:jc w:val="both"/>
        <w:rPr>
          <w:b/>
          <w:sz w:val="24"/>
          <w:szCs w:val="24"/>
        </w:rPr>
      </w:pPr>
      <w:r w:rsidRPr="001229BA">
        <w:rPr>
          <w:sz w:val="24"/>
          <w:szCs w:val="24"/>
        </w:rPr>
        <w:t xml:space="preserve">Działania wobec zdarzenia polegają 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protokole. </w:t>
      </w:r>
    </w:p>
    <w:p w:rsidR="00A56A68" w:rsidRPr="001229BA" w:rsidRDefault="007F7B3B" w:rsidP="001229BA">
      <w:pPr>
        <w:jc w:val="both"/>
        <w:rPr>
          <w:b/>
          <w:sz w:val="24"/>
          <w:szCs w:val="24"/>
        </w:rPr>
      </w:pPr>
      <w:r w:rsidRPr="001229BA">
        <w:rPr>
          <w:sz w:val="24"/>
          <w:szCs w:val="24"/>
        </w:rPr>
        <w:t xml:space="preserve">Przez działania na rzecz uczestników zdarzenia rozumie się aktywności podejmowane wobec ofiar (osób poszkodowanych), sprawców i świadków zdarzenia. W szkole osobami poszkodowanymi będą w przeważającym odsetku przypadków dzieci (nieletni). Dlatego jako kolejną grupę pośrednich uczestników zdarzenia wyróżniamy ich rodziców. </w:t>
      </w:r>
    </w:p>
    <w:p w:rsidR="00A56A68" w:rsidRPr="001229BA" w:rsidRDefault="007F7B3B" w:rsidP="001229BA">
      <w:pPr>
        <w:jc w:val="both"/>
        <w:rPr>
          <w:b/>
          <w:sz w:val="24"/>
          <w:szCs w:val="24"/>
        </w:rPr>
      </w:pPr>
      <w:r w:rsidRPr="001229BA">
        <w:rPr>
          <w:b/>
          <w:sz w:val="24"/>
          <w:szCs w:val="24"/>
        </w:rPr>
        <w:t xml:space="preserve">Standardowa procedura  reakcji w przypadku wystąpienia zagrożenia bezpieczeństwa cyfrowego: </w:t>
      </w:r>
    </w:p>
    <w:p w:rsidR="00A56A68" w:rsidRPr="001229BA" w:rsidRDefault="007F7B3B" w:rsidP="001229BA">
      <w:pPr>
        <w:numPr>
          <w:ilvl w:val="0"/>
          <w:numId w:val="4"/>
        </w:numPr>
        <w:jc w:val="both"/>
        <w:rPr>
          <w:b/>
          <w:sz w:val="24"/>
          <w:szCs w:val="24"/>
        </w:rPr>
      </w:pPr>
      <w:r w:rsidRPr="001229BA">
        <w:rPr>
          <w:b/>
          <w:sz w:val="24"/>
          <w:szCs w:val="24"/>
        </w:rPr>
        <w:t>Rozmowa uczestnika zdarzenia z kierownictwem szkoły.</w:t>
      </w:r>
    </w:p>
    <w:p w:rsidR="00A56A68" w:rsidRPr="001229BA" w:rsidRDefault="007F7B3B" w:rsidP="001229BA">
      <w:pPr>
        <w:numPr>
          <w:ilvl w:val="0"/>
          <w:numId w:val="4"/>
        </w:numPr>
        <w:jc w:val="both"/>
        <w:rPr>
          <w:b/>
          <w:sz w:val="24"/>
          <w:szCs w:val="24"/>
        </w:rPr>
      </w:pPr>
      <w:r w:rsidRPr="001229BA">
        <w:rPr>
          <w:b/>
          <w:sz w:val="24"/>
          <w:szCs w:val="24"/>
        </w:rPr>
        <w:t>Powiadomienie rodziców/ opiekunów poszkodowanego dziecka.</w:t>
      </w:r>
    </w:p>
    <w:p w:rsidR="00A56A68" w:rsidRPr="001229BA" w:rsidRDefault="007F7B3B" w:rsidP="001229BA">
      <w:pPr>
        <w:numPr>
          <w:ilvl w:val="0"/>
          <w:numId w:val="4"/>
        </w:numPr>
        <w:jc w:val="both"/>
        <w:rPr>
          <w:b/>
          <w:sz w:val="24"/>
          <w:szCs w:val="24"/>
        </w:rPr>
      </w:pPr>
      <w:r w:rsidRPr="001229BA">
        <w:rPr>
          <w:b/>
          <w:sz w:val="24"/>
          <w:szCs w:val="24"/>
        </w:rPr>
        <w:lastRenderedPageBreak/>
        <w:t>Działania wychowawcze i wyciągnięcie konsekwencji wobec sprawcy.</w:t>
      </w:r>
    </w:p>
    <w:p w:rsidR="00A56A68" w:rsidRPr="001229BA" w:rsidRDefault="007F7B3B" w:rsidP="001229BA">
      <w:pPr>
        <w:numPr>
          <w:ilvl w:val="0"/>
          <w:numId w:val="4"/>
        </w:numPr>
        <w:jc w:val="both"/>
        <w:rPr>
          <w:b/>
          <w:sz w:val="24"/>
          <w:szCs w:val="24"/>
        </w:rPr>
      </w:pPr>
      <w:r w:rsidRPr="001229BA">
        <w:rPr>
          <w:b/>
          <w:sz w:val="24"/>
          <w:szCs w:val="24"/>
        </w:rPr>
        <w:t>Powiadomienie Policji/ sądu rodzinnego w przypadku naruszenia prawa.</w:t>
      </w:r>
    </w:p>
    <w:p w:rsidR="00A56A68" w:rsidRPr="001229BA" w:rsidRDefault="007F7B3B" w:rsidP="001229BA">
      <w:pPr>
        <w:numPr>
          <w:ilvl w:val="0"/>
          <w:numId w:val="4"/>
        </w:numPr>
        <w:jc w:val="both"/>
        <w:rPr>
          <w:b/>
          <w:sz w:val="24"/>
          <w:szCs w:val="24"/>
        </w:rPr>
      </w:pPr>
      <w:r w:rsidRPr="001229BA">
        <w:rPr>
          <w:b/>
          <w:sz w:val="24"/>
          <w:szCs w:val="24"/>
        </w:rPr>
        <w:t>Udzielenie uczestnikom zdarzenia wsparcia psychologicznego.</w:t>
      </w:r>
    </w:p>
    <w:p w:rsidR="00A56A68" w:rsidRPr="001229BA" w:rsidRDefault="007F7B3B" w:rsidP="001229BA">
      <w:pPr>
        <w:jc w:val="both"/>
        <w:rPr>
          <w:b/>
          <w:sz w:val="24"/>
          <w:szCs w:val="24"/>
        </w:rPr>
      </w:pPr>
      <w:r w:rsidRPr="001229BA">
        <w:rPr>
          <w:sz w:val="24"/>
          <w:szCs w:val="24"/>
        </w:rPr>
        <w:t xml:space="preserve">Działania szkoły adresowane do instytucji i organizacji zewnętrznych są niezbędne </w:t>
      </w:r>
      <w:r w:rsidR="001229BA">
        <w:rPr>
          <w:sz w:val="24"/>
          <w:szCs w:val="24"/>
        </w:rPr>
        <w:br/>
      </w:r>
      <w:r w:rsidRPr="001229BA">
        <w:rPr>
          <w:sz w:val="24"/>
          <w:szCs w:val="24"/>
        </w:rPr>
        <w:t>w przypadku naruszenia przepisów prawa przez uczniów lub osoby spoza szkoły. Pośród nich należy wyróżnić szczególnie współpracę z: Policją i sądami rodzinnymi, służbami społecznymi i placówkami specjalistycznymi oraz dostawcami usług internetowych oraz operatorami telekomunikacyjnymi.</w:t>
      </w:r>
    </w:p>
    <w:p w:rsidR="00A56A68" w:rsidRPr="001229BA" w:rsidRDefault="007F7B3B" w:rsidP="001229BA">
      <w:pPr>
        <w:jc w:val="both"/>
        <w:rPr>
          <w:b/>
          <w:sz w:val="24"/>
          <w:szCs w:val="24"/>
        </w:rPr>
      </w:pPr>
      <w:r w:rsidRPr="001229BA">
        <w:rPr>
          <w:sz w:val="24"/>
          <w:szCs w:val="24"/>
        </w:rPr>
        <w:t xml:space="preserve">Sprawców wszystkich rodzajów zagrożeń bezpieczeństwa cyfrowego w szkole należny objąć: </w:t>
      </w:r>
    </w:p>
    <w:p w:rsidR="00A56A68" w:rsidRPr="001229BA" w:rsidRDefault="007F7B3B" w:rsidP="001229BA">
      <w:pPr>
        <w:numPr>
          <w:ilvl w:val="0"/>
          <w:numId w:val="5"/>
        </w:numPr>
        <w:jc w:val="both"/>
        <w:rPr>
          <w:b/>
          <w:sz w:val="24"/>
          <w:szCs w:val="24"/>
        </w:rPr>
      </w:pPr>
      <w:r w:rsidRPr="001229BA">
        <w:rPr>
          <w:sz w:val="24"/>
          <w:szCs w:val="24"/>
        </w:rPr>
        <w:t xml:space="preserve">Sprawca musi otrzymać od przedstawicieli szkoły komunikat o braku akceptacji dla działań, jakich dokonał. W trakcie takiej rozmowy uczeń powinien poznać możliwe skutki swojego postępowania, a także konsekwencje, jakie mogą zostać wobec niego wyciągnięte (np. wynikające z statutu i/lub regulaminu szkoły lub wprowadzonego kontraktu-umowy). W trakcie rozmowy sprawca powinien zostać wezwany do zaprzestania podejmowania podobnych działań w przyszłości, w tym usunięcia skutków swoich działań (np. publikacji w portalu społecznościowym). Sprawca powinien również zostać objęty odpowiednią pomocą psychologiczną - pedagogiczną w celu zrozumienia konsekwencji jego zachowania oraz zmianie postawy i dalszego postępowania. Jeśli sprawców jest więcej, to z każdym z nich należny rozmawiać osobno. </w:t>
      </w:r>
    </w:p>
    <w:p w:rsidR="00A56A68" w:rsidRPr="001229BA" w:rsidRDefault="007F7B3B" w:rsidP="001229BA">
      <w:pPr>
        <w:numPr>
          <w:ilvl w:val="0"/>
          <w:numId w:val="5"/>
        </w:numPr>
        <w:jc w:val="both"/>
        <w:rPr>
          <w:b/>
          <w:sz w:val="24"/>
          <w:szCs w:val="24"/>
        </w:rPr>
      </w:pPr>
      <w:r w:rsidRPr="001229BA">
        <w:rPr>
          <w:sz w:val="24"/>
          <w:szCs w:val="24"/>
        </w:rPr>
        <w:t xml:space="preserve">Należy zadbać o to, żeby osoba reprezentująca szkołę (psycholog, pedagog, wychowawca) ograniczała się do podjęcia interwencji, a nie wymierzała karę. Decyzję o tym, jaką karę wymierzyć sprawcy, powinna podejmować rada pedagogiczna (po poznaniu wszystkich okoliczności zdarzenia), a przekazywać dyrektor szkoły. Ważne jest zatem oddzielenie osoby pedagoga, nawiązującego relację z uczniem, od organu wymierzającego karę. </w:t>
      </w:r>
    </w:p>
    <w:p w:rsidR="00A56A68" w:rsidRPr="001229BA" w:rsidRDefault="00A56A68" w:rsidP="001229BA">
      <w:pPr>
        <w:jc w:val="both"/>
        <w:rPr>
          <w:b/>
          <w:sz w:val="24"/>
          <w:szCs w:val="24"/>
        </w:rPr>
      </w:pPr>
    </w:p>
    <w:p w:rsidR="00A56A68" w:rsidRPr="001229BA" w:rsidRDefault="007F7B3B" w:rsidP="001229BA">
      <w:pPr>
        <w:jc w:val="both"/>
        <w:rPr>
          <w:b/>
          <w:sz w:val="24"/>
          <w:szCs w:val="24"/>
        </w:rPr>
      </w:pPr>
      <w:r w:rsidRPr="001229BA">
        <w:rPr>
          <w:sz w:val="24"/>
          <w:szCs w:val="24"/>
        </w:rPr>
        <w:t xml:space="preserve">Celem sankcji wobec sprawcy jest przede wszystkim: zatrzymanie jego działań i zapewnienie poczucia bezpieczeństwa ofierze oraz zmiana postawy sprawcy. </w:t>
      </w:r>
    </w:p>
    <w:p w:rsidR="00A56A68" w:rsidRPr="001229BA" w:rsidRDefault="007F7B3B" w:rsidP="001229BA">
      <w:pPr>
        <w:jc w:val="both"/>
        <w:rPr>
          <w:b/>
          <w:sz w:val="24"/>
          <w:szCs w:val="24"/>
        </w:rPr>
      </w:pPr>
      <w:r w:rsidRPr="001229BA">
        <w:rPr>
          <w:sz w:val="24"/>
          <w:szCs w:val="24"/>
        </w:rPr>
        <w:t xml:space="preserve">Sankcje mają na celu także pokazanie społeczności szkolnej, ze działania sprawcy nie będą tolerowane i ze szkoła jest w stanie skutecznie zareagować w tego rodzaju sytuacji. </w:t>
      </w:r>
    </w:p>
    <w:p w:rsidR="00A56A68" w:rsidRPr="001229BA" w:rsidRDefault="007F7B3B" w:rsidP="001229BA">
      <w:pPr>
        <w:jc w:val="both"/>
        <w:rPr>
          <w:b/>
          <w:sz w:val="24"/>
          <w:szCs w:val="24"/>
        </w:rPr>
      </w:pPr>
      <w:r w:rsidRPr="001229BA">
        <w:rPr>
          <w:b/>
          <w:bCs/>
          <w:sz w:val="24"/>
          <w:szCs w:val="24"/>
        </w:rPr>
        <w:t>Podejmując decyzję o sankcjach, należy wziąć pod uwagę:</w:t>
      </w:r>
    </w:p>
    <w:p w:rsidR="00A56A68" w:rsidRPr="001229BA" w:rsidRDefault="007F7B3B" w:rsidP="001229BA">
      <w:pPr>
        <w:jc w:val="both"/>
        <w:rPr>
          <w:b/>
          <w:sz w:val="24"/>
          <w:szCs w:val="24"/>
        </w:rPr>
      </w:pPr>
      <w:r w:rsidRPr="001229BA">
        <w:rPr>
          <w:b/>
          <w:bCs/>
          <w:sz w:val="24"/>
          <w:szCs w:val="24"/>
        </w:rPr>
        <w:t xml:space="preserve"> </w:t>
      </w:r>
      <w:r w:rsidRPr="001229BA">
        <w:rPr>
          <w:b/>
          <w:bCs/>
          <w:sz w:val="24"/>
          <w:szCs w:val="24"/>
        </w:rPr>
        <w:t> rozmiar i rangę szkody – np. czy w przypadku cyberprzemocy materiał został upubliczniony w sposób pozwalający na dotarcie do niego wielu osobom (okres la to rozmiar upokorzenia, jakiego doznaje ofiara), czy trudno jest wycofać materiał z sieci itp.</w:t>
      </w:r>
    </w:p>
    <w:p w:rsidR="00A56A68" w:rsidRPr="001229BA" w:rsidRDefault="007F7B3B" w:rsidP="001229BA">
      <w:pPr>
        <w:jc w:val="both"/>
        <w:rPr>
          <w:b/>
          <w:sz w:val="24"/>
          <w:szCs w:val="24"/>
        </w:rPr>
      </w:pPr>
      <w:r w:rsidRPr="001229BA">
        <w:rPr>
          <w:b/>
          <w:bCs/>
          <w:sz w:val="24"/>
          <w:szCs w:val="24"/>
        </w:rPr>
        <w:lastRenderedPageBreak/>
        <w:t xml:space="preserve"> czas trwania prześladowania – czy było to długotrwałe działanie, czy pojedynczy incydent </w:t>
      </w:r>
    </w:p>
    <w:p w:rsidR="00A56A68" w:rsidRPr="001229BA" w:rsidRDefault="007F7B3B" w:rsidP="001229BA">
      <w:pPr>
        <w:jc w:val="both"/>
        <w:rPr>
          <w:b/>
          <w:sz w:val="24"/>
          <w:szCs w:val="24"/>
        </w:rPr>
      </w:pPr>
      <w:r w:rsidRPr="001229BA">
        <w:rPr>
          <w:b/>
          <w:bCs/>
          <w:sz w:val="24"/>
          <w:szCs w:val="24"/>
        </w:rPr>
        <w:t> świadomość popełnianego czynu – czy działanie było zaplanowane, a sprawca był s wiadomy, z e postąpił nagannie np. czy wie, z e wyrządza krzywdę koledze, jak wiele wysiłku włożył w ukrycie swojej tożsamości itp.</w:t>
      </w:r>
    </w:p>
    <w:p w:rsidR="00A56A68" w:rsidRPr="001229BA" w:rsidRDefault="007F7B3B" w:rsidP="001229BA">
      <w:pPr>
        <w:jc w:val="both"/>
        <w:rPr>
          <w:b/>
          <w:sz w:val="24"/>
          <w:szCs w:val="24"/>
        </w:rPr>
      </w:pPr>
      <w:r w:rsidRPr="001229BA">
        <w:rPr>
          <w:b/>
          <w:bCs/>
          <w:sz w:val="24"/>
          <w:szCs w:val="24"/>
        </w:rPr>
        <w:t xml:space="preserve"> motywację sprawcy – należy sprawdzić , czy działanie sprawcy nie jest działaniem odwetowym w odpowiedzi na uprzednie doświadczenia sprawcy. </w:t>
      </w:r>
    </w:p>
    <w:p w:rsidR="00A56A68" w:rsidRPr="001229BA" w:rsidRDefault="007F7B3B" w:rsidP="001229BA">
      <w:pPr>
        <w:jc w:val="both"/>
        <w:rPr>
          <w:b/>
          <w:sz w:val="24"/>
          <w:szCs w:val="24"/>
        </w:rPr>
      </w:pPr>
      <w:r w:rsidRPr="001229BA">
        <w:rPr>
          <w:sz w:val="24"/>
          <w:szCs w:val="24"/>
        </w:rPr>
        <w:t xml:space="preserve">Aktywność wobec sprawcy powinna także obejmować rozmowę z jego rodzicami lub opiekunami prawnymi – powinni oni zostać poinformowani o zdarzeniu, zapoznani z materiałami oraz decyzją na temat dalszego postępowania ze sprawcą (np. na temat sankcji). Warto, aby rodzice współpracowali ze szkołą w zakresie rozwiązywania sytuacji kryzysowej, aby stali się jej sojusznikami a nie przeciwnikami. Rodzice sprawcy powinni również zostać poinformowani, z e rodzice ofiary mają prawo zgłosić sprawę na Policję. </w:t>
      </w:r>
    </w:p>
    <w:p w:rsidR="00A56A68" w:rsidRPr="001229BA" w:rsidRDefault="007F7B3B" w:rsidP="001229BA">
      <w:pPr>
        <w:jc w:val="both"/>
        <w:rPr>
          <w:b/>
          <w:sz w:val="24"/>
          <w:szCs w:val="24"/>
        </w:rPr>
      </w:pPr>
      <w:r w:rsidRPr="001229BA">
        <w:rPr>
          <w:sz w:val="24"/>
          <w:szCs w:val="24"/>
        </w:rPr>
        <w:t xml:space="preserve">Jeśli sprawca pochodzi spoza szkoły, należy zapewnić bezpieczeństwo ofierze i poinformować ją (jej rodziców) o przysługujących jej prawach (np. zgłoszenie popełnienie przestępstwa na Policję). </w:t>
      </w:r>
    </w:p>
    <w:p w:rsidR="00A56A68" w:rsidRPr="00E57679" w:rsidRDefault="007F7B3B" w:rsidP="00E57679">
      <w:pPr>
        <w:jc w:val="both"/>
        <w:rPr>
          <w:b/>
          <w:sz w:val="24"/>
          <w:szCs w:val="24"/>
        </w:rPr>
      </w:pPr>
      <w:r w:rsidRPr="001229BA">
        <w:rPr>
          <w:sz w:val="24"/>
          <w:szCs w:val="24"/>
        </w:rPr>
        <w:t xml:space="preserve">Jeśli sprawca jest z innej szkoły, należy rozważyć nawiązanie współpracy między placówkami i wspólne rozwiązanie kryzysowej sytuacji. </w:t>
      </w:r>
    </w:p>
    <w:p w:rsidR="00A56A68" w:rsidRDefault="00A56A68">
      <w:pPr>
        <w:rPr>
          <w:b/>
        </w:rPr>
      </w:pPr>
    </w:p>
    <w:p w:rsidR="00A56A68" w:rsidRPr="00E57679" w:rsidRDefault="00E57679" w:rsidP="00E57679">
      <w:pPr>
        <w:spacing w:after="29" w:line="256" w:lineRule="auto"/>
        <w:ind w:right="43"/>
        <w:jc w:val="center"/>
        <w:rPr>
          <w:b/>
        </w:rPr>
      </w:pPr>
      <w:r>
        <w:rPr>
          <w:b/>
          <w:color w:val="C9211E"/>
          <w:sz w:val="24"/>
          <w:szCs w:val="24"/>
        </w:rPr>
        <w:t>XVIII. PROCEDURA POSTĘPOWANIA</w:t>
      </w:r>
      <w:r w:rsidR="001229BA" w:rsidRPr="001229BA">
        <w:rPr>
          <w:b/>
          <w:color w:val="C9211E"/>
          <w:sz w:val="24"/>
          <w:szCs w:val="24"/>
        </w:rPr>
        <w:t xml:space="preserve"> NA WYPADEK </w:t>
      </w:r>
      <w:r w:rsidRPr="00E57679">
        <w:rPr>
          <w:b/>
          <w:color w:val="C9211E"/>
          <w:sz w:val="24"/>
          <w:szCs w:val="24"/>
        </w:rPr>
        <w:t>D</w:t>
      </w:r>
      <w:r>
        <w:rPr>
          <w:b/>
          <w:color w:val="C9211E"/>
        </w:rPr>
        <w:t>OSTĘP</w:t>
      </w:r>
      <w:r>
        <w:rPr>
          <w:b/>
          <w:color w:val="C9211E"/>
        </w:rPr>
        <w:t>U</w:t>
      </w:r>
      <w:r>
        <w:rPr>
          <w:b/>
          <w:color w:val="C9211E"/>
        </w:rPr>
        <w:t xml:space="preserve"> DO TREŚCI SZKODLIWYCH</w:t>
      </w:r>
      <w:r>
        <w:rPr>
          <w:b/>
          <w:color w:val="C9211E"/>
          <w:sz w:val="28"/>
        </w:rPr>
        <w:t>,</w:t>
      </w:r>
      <w:r>
        <w:rPr>
          <w:b/>
          <w:color w:val="C9211E"/>
        </w:rPr>
        <w:t xml:space="preserve"> </w:t>
      </w:r>
      <w:r>
        <w:rPr>
          <w:b/>
          <w:color w:val="C9211E"/>
          <w:sz w:val="28"/>
        </w:rPr>
        <w:t xml:space="preserve"> </w:t>
      </w:r>
      <w:r>
        <w:rPr>
          <w:b/>
          <w:color w:val="C9211E"/>
        </w:rPr>
        <w:t>NIEPOŻĄDANYCH I NIELEGALNYCH</w:t>
      </w:r>
      <w:r>
        <w:rPr>
          <w:b/>
          <w:color w:val="C9211E"/>
          <w:sz w:val="28"/>
        </w:rPr>
        <w:t xml:space="preserve"> </w:t>
      </w:r>
    </w:p>
    <w:p w:rsidR="00A56A68" w:rsidRDefault="00A56A68">
      <w:pPr>
        <w:rPr>
          <w:b/>
        </w:rPr>
      </w:pPr>
    </w:p>
    <w:tbl>
      <w:tblPr>
        <w:tblW w:w="9286" w:type="dxa"/>
        <w:tblInd w:w="283" w:type="dxa"/>
        <w:tblCellMar>
          <w:top w:w="42" w:type="dxa"/>
          <w:right w:w="60" w:type="dxa"/>
        </w:tblCellMar>
        <w:tblLook w:val="04A0" w:firstRow="1" w:lastRow="0" w:firstColumn="1" w:lastColumn="0" w:noHBand="0" w:noVBand="1"/>
      </w:tblPr>
      <w:tblGrid>
        <w:gridCol w:w="2094"/>
        <w:gridCol w:w="7192"/>
      </w:tblGrid>
      <w:tr w:rsidR="00A56A68">
        <w:trPr>
          <w:trHeight w:val="665"/>
        </w:trPr>
        <w:tc>
          <w:tcPr>
            <w:tcW w:w="209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6A68" w:rsidRDefault="00A56A68">
            <w:pPr>
              <w:spacing w:after="0" w:line="256" w:lineRule="auto"/>
              <w:ind w:right="54"/>
              <w:jc w:val="center"/>
              <w:rPr>
                <w:b/>
              </w:rPr>
            </w:pPr>
          </w:p>
        </w:tc>
        <w:tc>
          <w:tcPr>
            <w:tcW w:w="7191" w:type="dxa"/>
            <w:tcBorders>
              <w:top w:val="single" w:sz="4" w:space="0" w:color="000000"/>
              <w:left w:val="single" w:sz="4" w:space="0" w:color="000000"/>
              <w:bottom w:val="single" w:sz="4" w:space="0" w:color="000000"/>
              <w:right w:val="single" w:sz="4" w:space="0" w:color="000000"/>
            </w:tcBorders>
            <w:shd w:val="clear" w:color="auto" w:fill="E7E6E6"/>
          </w:tcPr>
          <w:p w:rsidR="00A56A68" w:rsidRDefault="007F7B3B">
            <w:pPr>
              <w:spacing w:after="29" w:line="256" w:lineRule="auto"/>
              <w:ind w:right="43"/>
              <w:jc w:val="center"/>
              <w:rPr>
                <w:b/>
              </w:rPr>
            </w:pPr>
            <w:r>
              <w:rPr>
                <w:b/>
                <w:color w:val="C9211E"/>
                <w:sz w:val="28"/>
              </w:rPr>
              <w:t>D</w:t>
            </w:r>
            <w:r>
              <w:rPr>
                <w:b/>
                <w:color w:val="C9211E"/>
              </w:rPr>
              <w:t>OSTĘP DO TREŚCI SZKODLIWYCH</w:t>
            </w:r>
            <w:r>
              <w:rPr>
                <w:b/>
                <w:color w:val="C9211E"/>
                <w:sz w:val="28"/>
              </w:rPr>
              <w:t>,</w:t>
            </w:r>
            <w:r>
              <w:rPr>
                <w:b/>
                <w:color w:val="C9211E"/>
              </w:rPr>
              <w:t xml:space="preserve"> </w:t>
            </w:r>
            <w:r>
              <w:rPr>
                <w:b/>
                <w:color w:val="C9211E"/>
                <w:sz w:val="28"/>
              </w:rPr>
              <w:t xml:space="preserve"> </w:t>
            </w:r>
          </w:p>
          <w:p w:rsidR="00A56A68" w:rsidRDefault="007F7B3B">
            <w:pPr>
              <w:spacing w:after="0" w:line="256" w:lineRule="auto"/>
              <w:ind w:right="43"/>
              <w:jc w:val="center"/>
              <w:rPr>
                <w:b/>
              </w:rPr>
            </w:pPr>
            <w:r>
              <w:rPr>
                <w:b/>
                <w:color w:val="C9211E"/>
              </w:rPr>
              <w:t>NIEPOŻĄDANYCH I NIELEGALNYCH</w:t>
            </w:r>
            <w:r>
              <w:rPr>
                <w:b/>
                <w:color w:val="C9211E"/>
                <w:sz w:val="28"/>
              </w:rPr>
              <w:t xml:space="preserve"> </w:t>
            </w:r>
          </w:p>
        </w:tc>
      </w:tr>
      <w:tr w:rsidR="00A56A68">
        <w:trPr>
          <w:trHeight w:val="930"/>
        </w:trPr>
        <w:tc>
          <w:tcPr>
            <w:tcW w:w="209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1" w:hanging="1"/>
              <w:jc w:val="center"/>
              <w:rPr>
                <w:b/>
              </w:rPr>
            </w:pPr>
            <w:r>
              <w:rPr>
                <w:b/>
                <w:sz w:val="20"/>
              </w:rPr>
              <w:t xml:space="preserve">Podstawy prawne uruchomienia procedury  </w:t>
            </w:r>
          </w:p>
        </w:tc>
        <w:tc>
          <w:tcPr>
            <w:tcW w:w="719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rPr>
                <w:b/>
              </w:rPr>
            </w:pPr>
            <w:r>
              <w:rPr>
                <w:sz w:val="20"/>
              </w:rPr>
              <w:t xml:space="preserve">Kodeks Karny, Statut szkoły, Regulamin szkoły   </w:t>
            </w:r>
          </w:p>
        </w:tc>
      </w:tr>
      <w:tr w:rsidR="00A56A68">
        <w:trPr>
          <w:trHeight w:val="1942"/>
        </w:trPr>
        <w:tc>
          <w:tcPr>
            <w:tcW w:w="209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Rodzaj zagrożenia objętego procedurą  </w:t>
            </w:r>
          </w:p>
        </w:tc>
        <w:tc>
          <w:tcPr>
            <w:tcW w:w="719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8"/>
              <w:rPr>
                <w:b/>
              </w:rPr>
            </w:pPr>
            <w:r>
              <w:rPr>
                <w:sz w:val="20"/>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r>
              <w:rPr>
                <w:b/>
                <w:sz w:val="20"/>
              </w:rPr>
              <w:t xml:space="preserve"> </w:t>
            </w:r>
          </w:p>
        </w:tc>
      </w:tr>
      <w:tr w:rsidR="00A56A68">
        <w:trPr>
          <w:trHeight w:val="3290"/>
        </w:trPr>
        <w:tc>
          <w:tcPr>
            <w:tcW w:w="209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2" w:line="256" w:lineRule="auto"/>
              <w:jc w:val="center"/>
              <w:rPr>
                <w:b/>
              </w:rPr>
            </w:pPr>
            <w:r>
              <w:rPr>
                <w:b/>
                <w:sz w:val="20"/>
              </w:rPr>
              <w:lastRenderedPageBreak/>
              <w:t xml:space="preserve">Opis okoliczności, analiza, </w:t>
            </w:r>
          </w:p>
          <w:p w:rsidR="00A56A68" w:rsidRDefault="007F7B3B">
            <w:pPr>
              <w:spacing w:after="0" w:line="256" w:lineRule="auto"/>
              <w:jc w:val="center"/>
              <w:rPr>
                <w:b/>
              </w:rPr>
            </w:pPr>
            <w:r>
              <w:rPr>
                <w:b/>
                <w:sz w:val="20"/>
              </w:rPr>
              <w:t xml:space="preserve">zabezpieczenie dowodów </w:t>
            </w:r>
          </w:p>
        </w:tc>
        <w:tc>
          <w:tcPr>
            <w:tcW w:w="719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80" w:line="256" w:lineRule="auto"/>
              <w:ind w:left="2" w:right="47"/>
              <w:rPr>
                <w:b/>
              </w:rPr>
            </w:pPr>
            <w:r>
              <w:rPr>
                <w:sz w:val="20"/>
              </w:rPr>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t>
            </w:r>
          </w:p>
          <w:p w:rsidR="00A56A68" w:rsidRDefault="007F7B3B">
            <w:pPr>
              <w:spacing w:after="0" w:line="256" w:lineRule="auto"/>
              <w:ind w:left="2" w:right="44"/>
              <w:rPr>
                <w:b/>
              </w:rPr>
            </w:pPr>
            <w:r>
              <w:rPr>
                <w:sz w:val="20"/>
              </w:rPr>
              <w:t>W pierwszej kolejności należy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w:t>
            </w:r>
          </w:p>
        </w:tc>
      </w:tr>
      <w:tr w:rsidR="00A56A68">
        <w:trPr>
          <w:trHeight w:val="1687"/>
        </w:trPr>
        <w:tc>
          <w:tcPr>
            <w:tcW w:w="209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Identyfikacja sprawcy(-ów) </w:t>
            </w:r>
          </w:p>
        </w:tc>
        <w:tc>
          <w:tcPr>
            <w:tcW w:w="719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2" w:right="48"/>
              <w:rPr>
                <w:b/>
              </w:rPr>
            </w:pPr>
            <w:r>
              <w:rPr>
                <w:sz w:val="20"/>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tc>
      </w:tr>
      <w:tr w:rsidR="00A56A68">
        <w:trPr>
          <w:trHeight w:val="2276"/>
        </w:trPr>
        <w:tc>
          <w:tcPr>
            <w:tcW w:w="209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Działania wobec sprawców </w:t>
            </w:r>
          </w:p>
          <w:p w:rsidR="00A56A68" w:rsidRDefault="007F7B3B">
            <w:pPr>
              <w:spacing w:after="0" w:line="256" w:lineRule="auto"/>
              <w:ind w:right="50"/>
              <w:jc w:val="center"/>
              <w:rPr>
                <w:b/>
              </w:rPr>
            </w:pPr>
            <w:r>
              <w:rPr>
                <w:b/>
                <w:sz w:val="20"/>
              </w:rPr>
              <w:t xml:space="preserve">zdarzenia ze </w:t>
            </w:r>
          </w:p>
          <w:p w:rsidR="00A56A68" w:rsidRDefault="007F7B3B">
            <w:pPr>
              <w:spacing w:after="0" w:line="256" w:lineRule="auto"/>
              <w:ind w:left="6" w:right="13"/>
              <w:jc w:val="center"/>
              <w:rPr>
                <w:b/>
              </w:rPr>
            </w:pPr>
            <w:r>
              <w:rPr>
                <w:b/>
                <w:sz w:val="20"/>
              </w:rPr>
              <w:t xml:space="preserve">szkoły/ spoza szkoły  </w:t>
            </w:r>
          </w:p>
        </w:tc>
        <w:tc>
          <w:tcPr>
            <w:tcW w:w="719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2" w:right="48"/>
              <w:rPr>
                <w:b/>
              </w:rPr>
            </w:pPr>
            <w:r>
              <w:rPr>
                <w:sz w:val="20"/>
              </w:rPr>
              <w:t xml:space="preserve">W przypadku udostępniania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    </w:t>
            </w:r>
          </w:p>
        </w:tc>
      </w:tr>
      <w:tr w:rsidR="00A56A68">
        <w:trPr>
          <w:trHeight w:val="1354"/>
        </w:trPr>
        <w:tc>
          <w:tcPr>
            <w:tcW w:w="209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Aktywności wobec ofiar zdarzenia </w:t>
            </w:r>
          </w:p>
        </w:tc>
        <w:tc>
          <w:tcPr>
            <w:tcW w:w="7194"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left="2" w:right="45"/>
              <w:rPr>
                <w:b/>
              </w:rPr>
            </w:pPr>
            <w:r>
              <w:rPr>
                <w:sz w:val="20"/>
              </w:rPr>
              <w:t xml:space="preserve">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 </w:t>
            </w:r>
          </w:p>
          <w:p w:rsidR="00A56A68" w:rsidRDefault="007F7B3B">
            <w:pPr>
              <w:spacing w:after="78" w:line="256" w:lineRule="auto"/>
              <w:ind w:right="49"/>
              <w:rPr>
                <w:b/>
              </w:rPr>
            </w:pPr>
            <w:r>
              <w:rPr>
                <w:sz w:val="20"/>
              </w:rPr>
              <w:t xml:space="preserve">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 </w:t>
            </w:r>
          </w:p>
          <w:p w:rsidR="00A56A68" w:rsidRDefault="007F7B3B">
            <w:pPr>
              <w:spacing w:after="0" w:line="256" w:lineRule="auto"/>
              <w:ind w:left="2" w:right="45"/>
              <w:rPr>
                <w:b/>
              </w:rPr>
            </w:pPr>
            <w:r>
              <w:rPr>
                <w:sz w:val="20"/>
              </w:rP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r>
              <w:rPr>
                <w:color w:val="DA1C5C"/>
                <w:sz w:val="20"/>
              </w:rPr>
              <w:t xml:space="preserve"> </w:t>
            </w:r>
          </w:p>
          <w:p w:rsidR="00A56A68" w:rsidRDefault="00A56A68">
            <w:pPr>
              <w:spacing w:after="0" w:line="256" w:lineRule="auto"/>
              <w:ind w:left="2" w:right="45"/>
              <w:rPr>
                <w:b/>
              </w:rPr>
            </w:pPr>
          </w:p>
        </w:tc>
      </w:tr>
      <w:tr w:rsidR="00A56A68">
        <w:trPr>
          <w:trHeight w:val="929"/>
        </w:trPr>
        <w:tc>
          <w:tcPr>
            <w:tcW w:w="209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Aktywności wobec świadków </w:t>
            </w:r>
          </w:p>
        </w:tc>
        <w:tc>
          <w:tcPr>
            <w:tcW w:w="719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8"/>
              <w:rPr>
                <w:b/>
              </w:rPr>
            </w:pPr>
            <w:r>
              <w:rPr>
                <w:sz w:val="20"/>
              </w:rPr>
              <w:t xml:space="preserve">W przypadku, gdy informacja na temat zdarzenia dotrze do środowiska rówieśniczego ofiary – w klasie, czy szkole, wskazane jest podjęcie działań edukacyjnych i wychowawczych.  </w:t>
            </w:r>
          </w:p>
        </w:tc>
      </w:tr>
      <w:tr w:rsidR="00A56A68">
        <w:trPr>
          <w:trHeight w:val="1184"/>
        </w:trPr>
        <w:tc>
          <w:tcPr>
            <w:tcW w:w="209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7"/>
              <w:jc w:val="center"/>
              <w:rPr>
                <w:b/>
              </w:rPr>
            </w:pPr>
            <w:r>
              <w:rPr>
                <w:b/>
                <w:sz w:val="20"/>
              </w:rPr>
              <w:lastRenderedPageBreak/>
              <w:t xml:space="preserve">Współpraca z </w:t>
            </w:r>
          </w:p>
          <w:p w:rsidR="00A56A68" w:rsidRDefault="007F7B3B">
            <w:pPr>
              <w:spacing w:after="0" w:line="256" w:lineRule="auto"/>
              <w:ind w:left="399" w:right="450" w:firstLine="226"/>
              <w:rPr>
                <w:b/>
              </w:rPr>
            </w:pPr>
            <w:r>
              <w:rPr>
                <w:b/>
                <w:sz w:val="20"/>
              </w:rPr>
              <w:t xml:space="preserve">Policją  i sądami rodzinnymi </w:t>
            </w:r>
          </w:p>
        </w:tc>
        <w:tc>
          <w:tcPr>
            <w:tcW w:w="719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4"/>
              <w:rPr>
                <w:b/>
              </w:rPr>
            </w:pPr>
            <w:r>
              <w:rPr>
                <w:sz w:val="20"/>
              </w:rPr>
              <w:t>W przypadku naruszenia prawa np. rozpowszechniania materiałów pornograficznych z udziałem nieletniego lub prób uwiedzenia małoletniego w wieku do 15 lat przez osobę dorosłą należy – w porozumieniu z rodzicami dziecka - niezwłocznie powiadomić Policję.</w:t>
            </w:r>
          </w:p>
        </w:tc>
      </w:tr>
      <w:tr w:rsidR="00A56A68">
        <w:trPr>
          <w:trHeight w:val="1183"/>
        </w:trPr>
        <w:tc>
          <w:tcPr>
            <w:tcW w:w="209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Współpraca ze służbami i </w:t>
            </w:r>
          </w:p>
          <w:p w:rsidR="00A56A68" w:rsidRDefault="007F7B3B">
            <w:pPr>
              <w:spacing w:after="0" w:line="256" w:lineRule="auto"/>
              <w:jc w:val="center"/>
              <w:rPr>
                <w:b/>
              </w:rPr>
            </w:pPr>
            <w:r>
              <w:rPr>
                <w:b/>
                <w:sz w:val="20"/>
              </w:rPr>
              <w:t xml:space="preserve">placówkami specjalistycznymi  </w:t>
            </w:r>
          </w:p>
        </w:tc>
        <w:tc>
          <w:tcPr>
            <w:tcW w:w="719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6"/>
              <w:rPr>
                <w:b/>
              </w:rPr>
            </w:pPr>
            <w:r>
              <w:rPr>
                <w:sz w:val="20"/>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tc>
      </w:tr>
    </w:tbl>
    <w:p w:rsidR="00A56A68" w:rsidRDefault="00A56A68">
      <w:pPr>
        <w:spacing w:after="0"/>
        <w:rPr>
          <w:b/>
        </w:rPr>
      </w:pPr>
    </w:p>
    <w:p w:rsidR="00A56A68" w:rsidRDefault="00A56A68">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245F82" w:rsidRDefault="00245F82">
      <w:pPr>
        <w:rPr>
          <w:b/>
        </w:rPr>
      </w:pPr>
    </w:p>
    <w:p w:rsidR="00A56A68" w:rsidRDefault="00A56A68">
      <w:pPr>
        <w:rPr>
          <w:b/>
        </w:rPr>
      </w:pPr>
    </w:p>
    <w:p w:rsidR="00A56A68" w:rsidRDefault="00E57679" w:rsidP="00E57679">
      <w:pPr>
        <w:spacing w:after="29" w:line="360" w:lineRule="auto"/>
        <w:ind w:right="43"/>
        <w:jc w:val="center"/>
        <w:rPr>
          <w:b/>
        </w:rPr>
      </w:pPr>
      <w:r>
        <w:rPr>
          <w:b/>
          <w:color w:val="C9211E"/>
          <w:sz w:val="24"/>
          <w:szCs w:val="24"/>
        </w:rPr>
        <w:t>XIX</w:t>
      </w:r>
      <w:r>
        <w:rPr>
          <w:b/>
          <w:color w:val="C9211E"/>
          <w:sz w:val="24"/>
          <w:szCs w:val="24"/>
        </w:rPr>
        <w:t>. PROCEDURA POSTĘPOWANIA</w:t>
      </w:r>
      <w:r w:rsidRPr="001229BA">
        <w:rPr>
          <w:b/>
          <w:color w:val="C9211E"/>
          <w:sz w:val="24"/>
          <w:szCs w:val="24"/>
        </w:rPr>
        <w:t xml:space="preserve"> NA WYPADEK </w:t>
      </w:r>
      <w:r>
        <w:rPr>
          <w:b/>
          <w:color w:val="C9211E"/>
          <w:sz w:val="24"/>
          <w:szCs w:val="24"/>
        </w:rPr>
        <w:t>WYSTĄPIENIA CYBERPRZEMOCY</w:t>
      </w:r>
    </w:p>
    <w:tbl>
      <w:tblPr>
        <w:tblW w:w="9290" w:type="dxa"/>
        <w:tblInd w:w="277" w:type="dxa"/>
        <w:tblCellMar>
          <w:top w:w="119" w:type="dxa"/>
          <w:left w:w="109" w:type="dxa"/>
          <w:right w:w="61" w:type="dxa"/>
        </w:tblCellMar>
        <w:tblLook w:val="04A0" w:firstRow="1" w:lastRow="0" w:firstColumn="1" w:lastColumn="0" w:noHBand="0" w:noVBand="1"/>
      </w:tblPr>
      <w:tblGrid>
        <w:gridCol w:w="2093"/>
        <w:gridCol w:w="75"/>
        <w:gridCol w:w="7036"/>
        <w:gridCol w:w="86"/>
      </w:tblGrid>
      <w:tr w:rsidR="00A56A68">
        <w:trPr>
          <w:gridAfter w:val="1"/>
          <w:wAfter w:w="65" w:type="dxa"/>
          <w:trHeight w:val="518"/>
        </w:trPr>
        <w:tc>
          <w:tcPr>
            <w:tcW w:w="2097" w:type="dxa"/>
            <w:tcBorders>
              <w:top w:val="single" w:sz="4" w:space="0" w:color="00000A"/>
              <w:left w:val="single" w:sz="4" w:space="0" w:color="00000A"/>
              <w:bottom w:val="single" w:sz="4" w:space="0" w:color="00000A"/>
              <w:right w:val="single" w:sz="4" w:space="0" w:color="00000A"/>
            </w:tcBorders>
            <w:shd w:val="clear" w:color="auto" w:fill="E7E6E6"/>
          </w:tcPr>
          <w:p w:rsidR="00A56A68" w:rsidRDefault="00A56A68">
            <w:pPr>
              <w:spacing w:after="0" w:line="256" w:lineRule="auto"/>
              <w:ind w:right="110"/>
              <w:jc w:val="center"/>
              <w:rPr>
                <w:b/>
              </w:rPr>
            </w:pPr>
          </w:p>
        </w:tc>
        <w:tc>
          <w:tcPr>
            <w:tcW w:w="7192" w:type="dxa"/>
            <w:gridSpan w:val="2"/>
            <w:tcBorders>
              <w:top w:val="single" w:sz="4" w:space="0" w:color="00000A"/>
              <w:left w:val="single" w:sz="4" w:space="0" w:color="00000A"/>
              <w:bottom w:val="single" w:sz="4" w:space="0" w:color="00000A"/>
              <w:right w:val="single" w:sz="4" w:space="0" w:color="00000A"/>
            </w:tcBorders>
            <w:shd w:val="clear" w:color="auto" w:fill="E7E6E6"/>
            <w:vAlign w:val="center"/>
          </w:tcPr>
          <w:p w:rsidR="00A56A68" w:rsidRDefault="007F7B3B">
            <w:pPr>
              <w:spacing w:after="0" w:line="256" w:lineRule="auto"/>
              <w:ind w:right="43"/>
              <w:jc w:val="center"/>
              <w:rPr>
                <w:b/>
              </w:rPr>
            </w:pPr>
            <w:r>
              <w:rPr>
                <w:b/>
                <w:color w:val="C9211E"/>
                <w:sz w:val="28"/>
              </w:rPr>
              <w:t>C</w:t>
            </w:r>
            <w:r>
              <w:rPr>
                <w:b/>
                <w:color w:val="C9211E"/>
              </w:rPr>
              <w:t>YBERPRZEMOC</w:t>
            </w:r>
            <w:r>
              <w:rPr>
                <w:b/>
                <w:color w:val="C9211E"/>
                <w:sz w:val="28"/>
              </w:rPr>
              <w:t xml:space="preserve"> </w:t>
            </w:r>
          </w:p>
        </w:tc>
      </w:tr>
      <w:tr w:rsidR="00A56A68">
        <w:trPr>
          <w:gridAfter w:val="1"/>
          <w:wAfter w:w="65" w:type="dxa"/>
          <w:trHeight w:val="921"/>
        </w:trPr>
        <w:tc>
          <w:tcPr>
            <w:tcW w:w="2097" w:type="dxa"/>
            <w:tcBorders>
              <w:top w:val="single" w:sz="4" w:space="0" w:color="00000A"/>
              <w:left w:val="single" w:sz="4" w:space="0" w:color="00000A"/>
              <w:bottom w:val="single" w:sz="4" w:space="0" w:color="00000A"/>
              <w:right w:val="single" w:sz="4" w:space="0" w:color="00000A"/>
            </w:tcBorders>
          </w:tcPr>
          <w:p w:rsidR="00A56A68" w:rsidRDefault="007F7B3B">
            <w:pPr>
              <w:spacing w:after="0" w:line="256" w:lineRule="auto"/>
              <w:jc w:val="center"/>
              <w:rPr>
                <w:b/>
              </w:rPr>
            </w:pPr>
            <w:r>
              <w:rPr>
                <w:b/>
                <w:sz w:val="20"/>
              </w:rPr>
              <w:t xml:space="preserve">Podstawy prawne uruchomienia procedury </w:t>
            </w:r>
          </w:p>
        </w:tc>
        <w:tc>
          <w:tcPr>
            <w:tcW w:w="7192"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rPr>
                <w:b/>
              </w:rPr>
            </w:pPr>
            <w:r>
              <w:rPr>
                <w:sz w:val="20"/>
              </w:rPr>
              <w:t xml:space="preserve">Kodeks Karny, Statut szkoły, Regulamin szkoły </w:t>
            </w:r>
          </w:p>
        </w:tc>
      </w:tr>
      <w:tr w:rsidR="00A56A68">
        <w:trPr>
          <w:gridAfter w:val="1"/>
          <w:wAfter w:w="65" w:type="dxa"/>
          <w:trHeight w:val="2172"/>
        </w:trPr>
        <w:tc>
          <w:tcPr>
            <w:tcW w:w="2097" w:type="dxa"/>
            <w:tcBorders>
              <w:top w:val="single" w:sz="4" w:space="0" w:color="00000A"/>
              <w:left w:val="single" w:sz="4" w:space="0" w:color="00000A"/>
              <w:bottom w:val="single" w:sz="4" w:space="0" w:color="00000A"/>
              <w:right w:val="single" w:sz="4" w:space="0" w:color="00000A"/>
            </w:tcBorders>
            <w:vAlign w:val="center"/>
          </w:tcPr>
          <w:p w:rsidR="00A56A68" w:rsidRDefault="00E57679">
            <w:pPr>
              <w:spacing w:after="0" w:line="256" w:lineRule="auto"/>
              <w:jc w:val="center"/>
              <w:rPr>
                <w:b/>
              </w:rPr>
            </w:pPr>
            <w:r>
              <w:rPr>
                <w:b/>
                <w:sz w:val="20"/>
              </w:rPr>
              <w:t xml:space="preserve">Rodzaj zagrożenia </w:t>
            </w:r>
            <w:proofErr w:type="spellStart"/>
            <w:r>
              <w:rPr>
                <w:b/>
                <w:sz w:val="20"/>
              </w:rPr>
              <w:t>ob</w:t>
            </w:r>
            <w:r w:rsidR="007F7B3B">
              <w:rPr>
                <w:b/>
                <w:sz w:val="20"/>
              </w:rPr>
              <w:t>tego</w:t>
            </w:r>
            <w:proofErr w:type="spellEnd"/>
            <w:r w:rsidR="007F7B3B">
              <w:rPr>
                <w:b/>
                <w:sz w:val="20"/>
              </w:rPr>
              <w:t xml:space="preserve"> procedurą  </w:t>
            </w:r>
          </w:p>
        </w:tc>
        <w:tc>
          <w:tcPr>
            <w:tcW w:w="7192"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rPr>
                <w:b/>
              </w:rPr>
            </w:pPr>
            <w:r>
              <w:rPr>
                <w:sz w:val="20"/>
              </w:rPr>
              <w:t>Cyberprzemoc – przemoc z użyciem technologii informacyjnych i komunikacyjnych, głownie Internetu oraz telefonów komórkowych. Podstawowe formy zjawiska to nękanie, straszenie, szantażowanie z użyciem sieci, publikowanie lub rozsyłanie os mieszających, kompromitujących informacji, zdjęć , filmowa z użyciem sieci oraz podszywanie się w sieci pod kogoś  wbrew jego woli. Do działań  okres lanych mianem cyberprzemocy wykorzystywane są głownie: poczta elektroniczna, czaty, komunikatory, strony internetowe, blogi, serwisy społecznościowe, grupy dyskusyjne, serwisy SMS i MMS.</w:t>
            </w:r>
            <w:r>
              <w:rPr>
                <w:rStyle w:val="Zakotwiczenieprzypisudolnego"/>
                <w:sz w:val="20"/>
              </w:rPr>
              <w:footnoteReference w:id="1"/>
            </w:r>
            <w:r>
              <w:rPr>
                <w:sz w:val="20"/>
              </w:rPr>
              <w:t xml:space="preserve"> </w:t>
            </w:r>
          </w:p>
        </w:tc>
      </w:tr>
      <w:tr w:rsidR="00A56A68">
        <w:tblPrEx>
          <w:tblCellMar>
            <w:top w:w="42" w:type="dxa"/>
            <w:left w:w="44" w:type="dxa"/>
            <w:right w:w="22" w:type="dxa"/>
          </w:tblCellMar>
        </w:tblPrEx>
        <w:trPr>
          <w:trHeight w:val="6414"/>
        </w:trPr>
        <w:tc>
          <w:tcPr>
            <w:tcW w:w="2172"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jc w:val="center"/>
              <w:rPr>
                <w:b/>
              </w:rPr>
            </w:pPr>
            <w:r>
              <w:rPr>
                <w:b/>
                <w:sz w:val="20"/>
              </w:rPr>
              <w:t xml:space="preserve">Przyjęcie zgłoszenia   i ustalenie </w:t>
            </w:r>
          </w:p>
          <w:p w:rsidR="00A56A68" w:rsidRDefault="007F7B3B">
            <w:pPr>
              <w:spacing w:after="0" w:line="256" w:lineRule="auto"/>
              <w:ind w:right="108"/>
              <w:jc w:val="center"/>
              <w:rPr>
                <w:b/>
              </w:rPr>
            </w:pPr>
            <w:r>
              <w:rPr>
                <w:b/>
                <w:sz w:val="20"/>
              </w:rPr>
              <w:t xml:space="preserve">okoliczności </w:t>
            </w:r>
          </w:p>
          <w:p w:rsidR="00A56A68" w:rsidRDefault="007F7B3B">
            <w:pPr>
              <w:spacing w:after="94" w:line="256" w:lineRule="auto"/>
              <w:ind w:right="110"/>
              <w:jc w:val="center"/>
              <w:rPr>
                <w:b/>
              </w:rPr>
            </w:pPr>
            <w:r>
              <w:rPr>
                <w:b/>
                <w:sz w:val="20"/>
              </w:rPr>
              <w:t xml:space="preserve">zdarzenia </w:t>
            </w:r>
          </w:p>
          <w:p w:rsidR="00A56A68" w:rsidRDefault="007F7B3B">
            <w:pPr>
              <w:spacing w:after="155" w:line="256" w:lineRule="auto"/>
              <w:rPr>
                <w:b/>
              </w:rPr>
            </w:pPr>
            <w:r>
              <w:t xml:space="preserve"> </w:t>
            </w:r>
          </w:p>
          <w:p w:rsidR="00A56A68" w:rsidRDefault="007F7B3B">
            <w:pPr>
              <w:spacing w:after="0" w:line="256" w:lineRule="auto"/>
              <w:rPr>
                <w:b/>
              </w:rPr>
            </w:pPr>
            <w:r>
              <w:t xml:space="preserve"> </w:t>
            </w:r>
          </w:p>
        </w:tc>
        <w:tc>
          <w:tcPr>
            <w:tcW w:w="7204" w:type="dxa"/>
            <w:gridSpan w:val="2"/>
            <w:tcBorders>
              <w:top w:val="single" w:sz="4" w:space="0" w:color="00000A"/>
              <w:left w:val="single" w:sz="4" w:space="0" w:color="00000A"/>
              <w:bottom w:val="single" w:sz="4" w:space="0" w:color="00000A"/>
              <w:right w:val="single" w:sz="4" w:space="0" w:color="00000A"/>
            </w:tcBorders>
            <w:tcMar>
              <w:right w:w="108" w:type="dxa"/>
            </w:tcMar>
          </w:tcPr>
          <w:p w:rsidR="00A56A68" w:rsidRDefault="007F7B3B">
            <w:pPr>
              <w:spacing w:after="104" w:line="254" w:lineRule="auto"/>
              <w:ind w:left="2" w:right="115"/>
              <w:rPr>
                <w:b/>
              </w:rPr>
            </w:pPr>
            <w:r>
              <w:rPr>
                <w:sz w:val="20"/>
              </w:rPr>
              <w:t xml:space="preserve">Przypadek cyberprzemocy może zostać  ujawniony przez ofiarę, świadka (np. innego ucznia, nauczyciela, rodzica) lub osobę bliską ofierze (np. rodzice, rodzeństwo, przyjaciele). W każdym przypadku należy  ze spokojem wysłuchać  osoby zgłaszającej i okazać  jej wsparcie. Podziękować  za zaufanie i zgłoszenie tej sprawy. </w:t>
            </w:r>
          </w:p>
          <w:p w:rsidR="00A56A68" w:rsidRDefault="007F7B3B">
            <w:pPr>
              <w:numPr>
                <w:ilvl w:val="0"/>
                <w:numId w:val="9"/>
              </w:numPr>
              <w:spacing w:after="104" w:line="254" w:lineRule="auto"/>
              <w:ind w:right="110" w:hanging="360"/>
              <w:rPr>
                <w:b/>
              </w:rPr>
            </w:pPr>
            <w:r>
              <w:rPr>
                <w:sz w:val="20"/>
              </w:rPr>
              <w:t xml:space="preserve">Jeśli zgłaszającym jest ofiara cyberprzemocy, podejmując działania przede wszystkim należy okazać  wsparcie, z zachowaniem jej podmiotowości i poszanowaniem jej uczuć . Potwierdzić , z e ujawnienie przemocy jest dobrą decyzją. Taką rozmowę należy przeprowadzić  w miejscu bezpiecznym, zapewniającym ofierze intymność . Nie należy podejmować  kroków, kto re mogłyby prowadzić  do powtórnej </w:t>
            </w:r>
            <w:proofErr w:type="spellStart"/>
            <w:r>
              <w:rPr>
                <w:sz w:val="20"/>
              </w:rPr>
              <w:t>wiktymizacji</w:t>
            </w:r>
            <w:proofErr w:type="spellEnd"/>
            <w:r>
              <w:rPr>
                <w:sz w:val="20"/>
              </w:rPr>
              <w:t xml:space="preserve"> czy wzbudzić  podejrzenia sprawcy (np. wywoływać  ucznia z lekcji do dyrekcji). </w:t>
            </w:r>
          </w:p>
          <w:p w:rsidR="00A56A68" w:rsidRDefault="007F7B3B">
            <w:pPr>
              <w:numPr>
                <w:ilvl w:val="0"/>
                <w:numId w:val="9"/>
              </w:numPr>
              <w:spacing w:after="79" w:line="254" w:lineRule="auto"/>
              <w:ind w:right="110" w:hanging="360"/>
              <w:rPr>
                <w:b/>
              </w:rPr>
            </w:pPr>
            <w:r>
              <w:rPr>
                <w:sz w:val="20"/>
              </w:rPr>
              <w:t xml:space="preserve">Jeśli osobą zgłaszającą nie jest ofiara, na początku prosimy o opis sytuacji, także z zachowaniem podmiotowości i poszanowaniem uczuć  osoby zgłaszającej (np. strach przed byciem kapusiem, obawa o własne bezpieczeństwo). </w:t>
            </w:r>
          </w:p>
          <w:p w:rsidR="00A56A68" w:rsidRDefault="007F7B3B">
            <w:pPr>
              <w:spacing w:after="0" w:line="256" w:lineRule="auto"/>
              <w:ind w:left="2" w:right="108"/>
              <w:rPr>
                <w:b/>
              </w:rPr>
            </w:pPr>
            <w:r>
              <w:rPr>
                <w:sz w:val="20"/>
              </w:rPr>
              <w:t xml:space="preserve">W każdej sytuacji w trakcie ustalania okoliczności ci trzeba ustalić  charakter zdarzenia (rozmiar i rangę szkody, jednorazowość /powtarzalność ). Realizując procedurę należy unikać  działań , kto re mogłyby wtórnie stygmatyzować  ofiarę lub sprawcę, np.: wywoływanie uczniów z lekcji, konfrontowanie ofiary i sprawcy, niewspółmierna kara, wytykanie palcami, etc. Trzeba dokonać  oceny, czy zdarzenie wyczerpuje znamiona cyberprzemocy, czy jest np. niezbyt udanym z </w:t>
            </w:r>
            <w:proofErr w:type="spellStart"/>
            <w:r>
              <w:rPr>
                <w:sz w:val="20"/>
              </w:rPr>
              <w:t>artem</w:t>
            </w:r>
            <w:proofErr w:type="spellEnd"/>
            <w:r>
              <w:rPr>
                <w:sz w:val="20"/>
              </w:rPr>
              <w:t xml:space="preserve"> (wtedy trzeba podjąć  działania profilaktyczne mające na celu nie dopuszczenie do eskalacji tego typu </w:t>
            </w:r>
            <w:proofErr w:type="spellStart"/>
            <w:r>
              <w:rPr>
                <w:sz w:val="20"/>
              </w:rPr>
              <w:t>zachowań</w:t>
            </w:r>
            <w:proofErr w:type="spellEnd"/>
            <w:r>
              <w:rPr>
                <w:sz w:val="20"/>
              </w:rPr>
              <w:t xml:space="preserve">  w stronę cyberprzemocy). </w:t>
            </w:r>
          </w:p>
        </w:tc>
      </w:tr>
      <w:tr w:rsidR="00A56A68">
        <w:tblPrEx>
          <w:tblCellMar>
            <w:top w:w="42" w:type="dxa"/>
            <w:left w:w="44" w:type="dxa"/>
            <w:right w:w="22" w:type="dxa"/>
          </w:tblCellMar>
        </w:tblPrEx>
        <w:trPr>
          <w:trHeight w:val="1171"/>
        </w:trPr>
        <w:tc>
          <w:tcPr>
            <w:tcW w:w="2172" w:type="dxa"/>
            <w:gridSpan w:val="2"/>
            <w:tcBorders>
              <w:top w:val="single" w:sz="4" w:space="0" w:color="00000A"/>
              <w:left w:val="single" w:sz="4" w:space="0" w:color="00000A"/>
              <w:bottom w:val="single" w:sz="4" w:space="0" w:color="00000A"/>
              <w:right w:val="single" w:sz="4" w:space="0" w:color="00000A"/>
            </w:tcBorders>
            <w:tcMar>
              <w:right w:w="108" w:type="dxa"/>
            </w:tcMar>
            <w:vAlign w:val="center"/>
          </w:tcPr>
          <w:p w:rsidR="00A56A68" w:rsidRDefault="007F7B3B">
            <w:pPr>
              <w:spacing w:after="0" w:line="256" w:lineRule="auto"/>
              <w:jc w:val="center"/>
              <w:rPr>
                <w:b/>
              </w:rPr>
            </w:pPr>
            <w:r>
              <w:rPr>
                <w:b/>
                <w:sz w:val="20"/>
              </w:rPr>
              <w:lastRenderedPageBreak/>
              <w:t xml:space="preserve">Opis okoliczności, analiza, </w:t>
            </w:r>
          </w:p>
          <w:p w:rsidR="00A56A68" w:rsidRDefault="007F7B3B">
            <w:pPr>
              <w:spacing w:after="0" w:line="256" w:lineRule="auto"/>
              <w:jc w:val="center"/>
              <w:rPr>
                <w:b/>
              </w:rPr>
            </w:pPr>
            <w:r>
              <w:rPr>
                <w:b/>
                <w:sz w:val="20"/>
              </w:rPr>
              <w:t>zabezpieczenie dowodów</w:t>
            </w:r>
            <w:r>
              <w:rPr>
                <w:sz w:val="20"/>
              </w:rPr>
              <w:t xml:space="preserve"> </w:t>
            </w:r>
          </w:p>
        </w:tc>
        <w:tc>
          <w:tcPr>
            <w:tcW w:w="7204"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left="2" w:right="111"/>
              <w:rPr>
                <w:b/>
              </w:rPr>
            </w:pPr>
            <w:r>
              <w:rPr>
                <w:sz w:val="20"/>
              </w:rPr>
              <w:t xml:space="preserve">Należy zabezpieczyć  wszystkie dowody związane z aktem cyberprzemocy (np. zrobić  kopię materiałów, zanotować  datę i czas otrzymania materiałów, dane nadawcy, adresy stron www, historię połączeń , etc.). W trakcie zbierania materiałów należy zadbać  o bezpieczeństwo osób zaangażowanych w problem. </w:t>
            </w:r>
          </w:p>
        </w:tc>
      </w:tr>
      <w:tr w:rsidR="00A56A68">
        <w:tblPrEx>
          <w:tblCellMar>
            <w:top w:w="42" w:type="dxa"/>
            <w:left w:w="44" w:type="dxa"/>
            <w:right w:w="22" w:type="dxa"/>
          </w:tblCellMar>
        </w:tblPrEx>
        <w:trPr>
          <w:trHeight w:val="1750"/>
        </w:trPr>
        <w:tc>
          <w:tcPr>
            <w:tcW w:w="2172"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jc w:val="center"/>
              <w:rPr>
                <w:b/>
              </w:rPr>
            </w:pPr>
            <w:r>
              <w:rPr>
                <w:b/>
                <w:sz w:val="20"/>
              </w:rPr>
              <w:t>Identyfikacja sprawcy</w:t>
            </w:r>
          </w:p>
          <w:p w:rsidR="00A56A68" w:rsidRDefault="007F7B3B">
            <w:pPr>
              <w:spacing w:after="0" w:line="256" w:lineRule="auto"/>
              <w:jc w:val="center"/>
              <w:rPr>
                <w:b/>
              </w:rPr>
            </w:pPr>
            <w:r>
              <w:rPr>
                <w:b/>
                <w:sz w:val="20"/>
              </w:rPr>
              <w:t xml:space="preserve">(-ów) </w:t>
            </w:r>
          </w:p>
        </w:tc>
        <w:tc>
          <w:tcPr>
            <w:tcW w:w="7204" w:type="dxa"/>
            <w:gridSpan w:val="2"/>
            <w:tcBorders>
              <w:top w:val="single" w:sz="4" w:space="0" w:color="00000A"/>
              <w:left w:val="single" w:sz="4" w:space="0" w:color="00000A"/>
              <w:bottom w:val="single" w:sz="4" w:space="0" w:color="00000A"/>
              <w:right w:val="single" w:sz="4" w:space="0" w:color="00000A"/>
            </w:tcBorders>
          </w:tcPr>
          <w:p w:rsidR="00A56A68" w:rsidRDefault="007F7B3B">
            <w:pPr>
              <w:spacing w:after="78" w:line="254" w:lineRule="auto"/>
              <w:ind w:left="2" w:right="107"/>
              <w:rPr>
                <w:b/>
              </w:rPr>
            </w:pPr>
            <w:r>
              <w:rPr>
                <w:sz w:val="20"/>
              </w:rPr>
              <w:t xml:space="preserve">Identyfikacja sprawcy(o w) często jest możliwa dzięki zebranym materiałom – wynikom rozmów z osobą zgłaszającą, z ofiarą, analizie zebranych materiałów. Ofiara często domyśla się, kto stosuje wobec niego cyberprzemoc. </w:t>
            </w:r>
          </w:p>
          <w:p w:rsidR="00A56A68" w:rsidRDefault="007F7B3B">
            <w:pPr>
              <w:spacing w:after="0" w:line="256" w:lineRule="auto"/>
              <w:ind w:left="2" w:right="118"/>
              <w:rPr>
                <w:b/>
              </w:rPr>
            </w:pPr>
            <w:r>
              <w:rPr>
                <w:sz w:val="20"/>
              </w:rPr>
              <w:t xml:space="preserve">Jeśli ustalenie sprawcy nie jest możliwe, a w ocenie kadry pedagogicznej jest to konieczne, należy skontaktować  się z Policją. Bezwzględnie należy zgłosić  rozpowszechnianie nagich zdjęć  oso b poniżej 18 roku życia (art. 202 par. 3 KK) </w:t>
            </w:r>
          </w:p>
        </w:tc>
      </w:tr>
      <w:tr w:rsidR="00A56A68">
        <w:tblPrEx>
          <w:tblCellMar>
            <w:top w:w="42" w:type="dxa"/>
            <w:left w:w="44" w:type="dxa"/>
            <w:right w:w="22" w:type="dxa"/>
          </w:tblCellMar>
        </w:tblPrEx>
        <w:trPr>
          <w:trHeight w:val="3003"/>
        </w:trPr>
        <w:tc>
          <w:tcPr>
            <w:tcW w:w="2172"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left="7" w:right="115"/>
              <w:jc w:val="center"/>
              <w:rPr>
                <w:b/>
              </w:rPr>
            </w:pPr>
            <w:r>
              <w:rPr>
                <w:b/>
                <w:sz w:val="20"/>
              </w:rPr>
              <w:t xml:space="preserve">Aktywności wobec sprawców zdarzenia ze szkoły/  spoza szkoły </w:t>
            </w:r>
          </w:p>
        </w:tc>
        <w:tc>
          <w:tcPr>
            <w:tcW w:w="7204"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79" w:line="254" w:lineRule="auto"/>
              <w:ind w:left="2" w:right="114"/>
              <w:rPr>
                <w:b/>
              </w:rPr>
            </w:pPr>
            <w:r>
              <w:rPr>
                <w:sz w:val="20"/>
              </w:rPr>
              <w:t xml:space="preserve">Gdy sprawca cyberprzemocy jest znany i jest on uczniem szkoły, pedagog szkolny powinien przeprowadzić  z nim rozmowę o jego zachowaniu. Rozmowa taka ma służyć  ustaleniu okoliczności ci zdarzenia, jego wspólnej analizie (w tym np. przyjrzeniu się przyczynom), a także </w:t>
            </w:r>
            <w:proofErr w:type="spellStart"/>
            <w:r>
              <w:rPr>
                <w:sz w:val="20"/>
              </w:rPr>
              <w:t>probie</w:t>
            </w:r>
            <w:proofErr w:type="spellEnd"/>
            <w:r>
              <w:rPr>
                <w:sz w:val="20"/>
              </w:rPr>
              <w:t xml:space="preserve"> rozwiązania sytuacji konfliktowej (w tym sposobów zadość uczynienia ofiarom cyberprzemocy). </w:t>
            </w:r>
          </w:p>
          <w:p w:rsidR="00A56A68" w:rsidRDefault="007F7B3B">
            <w:pPr>
              <w:spacing w:after="0" w:line="256" w:lineRule="auto"/>
              <w:ind w:left="2" w:right="109"/>
              <w:rPr>
                <w:b/>
              </w:rPr>
            </w:pPr>
            <w:r>
              <w:rPr>
                <w:sz w:val="20"/>
              </w:rPr>
              <w:t xml:space="preserve">Cyberprzemoc powinna podlegać  sankcjom określonym w wewnętrznych przepisach szkoły (m. in. w statucie, kontrakcie, regulaminie). Szkoła może tu stosować  konsekwencje przewidziane dla sytuacji „tradycyjnej” przemocy. Warto jednak rozszerzyć  repertuar dostępnych środków, np. o czasowy zakaz korzystania ze szkolnej pracowni komputerowej w czasie wolnym i przynoszenia do szkoły akcesoriów elektronicznych (PSP, mp3) itp. </w:t>
            </w:r>
          </w:p>
        </w:tc>
      </w:tr>
      <w:tr w:rsidR="00A56A68">
        <w:tblPrEx>
          <w:tblCellMar>
            <w:top w:w="42" w:type="dxa"/>
            <w:left w:w="44" w:type="dxa"/>
            <w:right w:w="22" w:type="dxa"/>
          </w:tblCellMar>
        </w:tblPrEx>
        <w:trPr>
          <w:trHeight w:val="1421"/>
        </w:trPr>
        <w:tc>
          <w:tcPr>
            <w:tcW w:w="2172"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jc w:val="center"/>
              <w:rPr>
                <w:b/>
              </w:rPr>
            </w:pPr>
            <w:r>
              <w:rPr>
                <w:b/>
                <w:sz w:val="20"/>
              </w:rPr>
              <w:t>Aktywności wobec ofiar zdarzenia</w:t>
            </w:r>
            <w:r>
              <w:rPr>
                <w:sz w:val="20"/>
              </w:rPr>
              <w:t xml:space="preserve"> </w:t>
            </w:r>
          </w:p>
        </w:tc>
        <w:tc>
          <w:tcPr>
            <w:tcW w:w="7204" w:type="dxa"/>
            <w:gridSpan w:val="2"/>
            <w:tcBorders>
              <w:top w:val="single" w:sz="4" w:space="0" w:color="00000A"/>
              <w:left w:val="single" w:sz="4" w:space="0" w:color="00000A"/>
              <w:bottom w:val="single" w:sz="4" w:space="0" w:color="00000A"/>
              <w:right w:val="single" w:sz="4" w:space="0" w:color="00000A"/>
            </w:tcBorders>
          </w:tcPr>
          <w:p w:rsidR="00A56A68" w:rsidRDefault="007F7B3B">
            <w:pPr>
              <w:spacing w:after="78" w:line="254" w:lineRule="auto"/>
              <w:ind w:left="2" w:right="111"/>
              <w:rPr>
                <w:b/>
              </w:rPr>
            </w:pPr>
            <w:r>
              <w:rPr>
                <w:sz w:val="20"/>
              </w:rPr>
              <w:t xml:space="preserve">W pierwszej kolejności należy udzielić  wsparcia ofierze. Musi się ona czuć  bezpieczna i </w:t>
            </w:r>
            <w:proofErr w:type="spellStart"/>
            <w:r>
              <w:rPr>
                <w:sz w:val="20"/>
              </w:rPr>
              <w:t>zaopiekowana</w:t>
            </w:r>
            <w:proofErr w:type="spellEnd"/>
            <w:r>
              <w:rPr>
                <w:sz w:val="20"/>
              </w:rPr>
              <w:t xml:space="preserve"> przez dorosłych. Na poczucie bezpieczeństwa dziecka wpływa fakt, z e wie ono, iż  szkoła podejmuje kroki w celu rozwiązania problemu. </w:t>
            </w:r>
          </w:p>
          <w:p w:rsidR="00A56A68" w:rsidRDefault="007F7B3B">
            <w:pPr>
              <w:spacing w:after="0" w:line="256" w:lineRule="auto"/>
              <w:ind w:left="2"/>
              <w:rPr>
                <w:b/>
              </w:rPr>
            </w:pPr>
            <w:r>
              <w:rPr>
                <w:sz w:val="20"/>
              </w:rPr>
              <w:t xml:space="preserve">Podczas rozmowy z uczniem – ofiarą cyberprzemocy – należy zapewnić  go, z e nie jest winny zaistniałej sytuacji oraz z e nikt nie ma prawa zachowywać  się w ten </w:t>
            </w:r>
          </w:p>
        </w:tc>
      </w:tr>
      <w:tr w:rsidR="00A56A68">
        <w:tblPrEx>
          <w:tblCellMar>
            <w:top w:w="42" w:type="dxa"/>
            <w:left w:w="44" w:type="dxa"/>
            <w:right w:w="22" w:type="dxa"/>
          </w:tblCellMar>
        </w:tblPrEx>
        <w:trPr>
          <w:trHeight w:val="6663"/>
        </w:trPr>
        <w:tc>
          <w:tcPr>
            <w:tcW w:w="2172" w:type="dxa"/>
            <w:gridSpan w:val="2"/>
            <w:tcBorders>
              <w:top w:val="single" w:sz="4" w:space="0" w:color="00000A"/>
              <w:left w:val="single" w:sz="4" w:space="0" w:color="00000A"/>
              <w:bottom w:val="single" w:sz="4" w:space="0" w:color="00000A"/>
              <w:right w:val="single" w:sz="4" w:space="0" w:color="00000A"/>
            </w:tcBorders>
          </w:tcPr>
          <w:p w:rsidR="00A56A68" w:rsidRDefault="00A56A68">
            <w:pPr>
              <w:spacing w:after="160" w:line="256" w:lineRule="auto"/>
              <w:rPr>
                <w:b/>
              </w:rPr>
            </w:pPr>
          </w:p>
        </w:tc>
        <w:tc>
          <w:tcPr>
            <w:tcW w:w="7204" w:type="dxa"/>
            <w:gridSpan w:val="2"/>
            <w:tcBorders>
              <w:top w:val="single" w:sz="4" w:space="0" w:color="00000A"/>
              <w:left w:val="single" w:sz="4" w:space="0" w:color="00000A"/>
              <w:bottom w:val="single" w:sz="4" w:space="0" w:color="00000A"/>
              <w:right w:val="single" w:sz="4" w:space="0" w:color="00000A"/>
            </w:tcBorders>
          </w:tcPr>
          <w:p w:rsidR="00A56A68" w:rsidRDefault="007F7B3B">
            <w:pPr>
              <w:spacing w:after="79" w:line="254" w:lineRule="auto"/>
              <w:ind w:left="67" w:right="115"/>
              <w:rPr>
                <w:b/>
              </w:rPr>
            </w:pPr>
            <w:r>
              <w:rPr>
                <w:sz w:val="20"/>
              </w:rPr>
              <w:t xml:space="preserve">sposób wobec niego, a także podkreślić , z e dobrze zrobił ujawniając sytuację. Należy okazać  zrozumienie dla jego uczuć , w tym trudności z ujawnieniem okoliczności ci wydarzenia, strachu, wstydu. Trzeba podkreślić , z e szkoła nie toleruje przemocy i z e zostaną podjęte odpowiednie procedury interwencyjne. Należy poinformować  ucznia o krokach, jakie może podjąć  szkoła i sposobach, w jaki może zapewnić  mu bezpieczeństwo. </w:t>
            </w:r>
          </w:p>
          <w:p w:rsidR="00A56A68" w:rsidRDefault="007F7B3B">
            <w:pPr>
              <w:spacing w:after="81" w:line="254" w:lineRule="auto"/>
              <w:ind w:left="67" w:right="109"/>
              <w:rPr>
                <w:b/>
              </w:rPr>
            </w:pPr>
            <w:r>
              <w:rPr>
                <w:sz w:val="20"/>
              </w:rPr>
              <w:t xml:space="preserve">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kształtowanie swojego wizerunku </w:t>
            </w:r>
            <w:proofErr w:type="spellStart"/>
            <w:r>
              <w:rPr>
                <w:sz w:val="20"/>
              </w:rPr>
              <w:t>etc</w:t>
            </w:r>
            <w:proofErr w:type="spellEnd"/>
            <w:r>
              <w:rPr>
                <w:sz w:val="20"/>
              </w:rPr>
              <w:t xml:space="preserve">). </w:t>
            </w:r>
          </w:p>
          <w:p w:rsidR="00A56A68" w:rsidRDefault="007F7B3B">
            <w:pPr>
              <w:spacing w:after="82" w:line="254" w:lineRule="auto"/>
              <w:ind w:left="67" w:right="116"/>
              <w:rPr>
                <w:b/>
              </w:rPr>
            </w:pPr>
            <w:r>
              <w:rPr>
                <w:sz w:val="20"/>
              </w:rPr>
              <w:t xml:space="preserve">Pomoc ofierze nie może kończyć  się w momencie zakończenia procedury. Warto monitorować  sytuację, „czuwać ” nad jej bezpieczeństwem, np. zwracając  uwagę czy nie są podejmowane wobec niej dalsze działania </w:t>
            </w:r>
            <w:proofErr w:type="spellStart"/>
            <w:r>
              <w:rPr>
                <w:sz w:val="20"/>
              </w:rPr>
              <w:t>przemocowe</w:t>
            </w:r>
            <w:proofErr w:type="spellEnd"/>
            <w:r>
              <w:rPr>
                <w:sz w:val="20"/>
              </w:rPr>
              <w:t xml:space="preserve">, obserwować , jak sobie radzi w grupie po ujawnionym incydencie cyberprzemocy. </w:t>
            </w:r>
          </w:p>
          <w:p w:rsidR="00A56A68" w:rsidRDefault="007F7B3B">
            <w:pPr>
              <w:spacing w:after="79" w:line="254" w:lineRule="auto"/>
              <w:ind w:left="67" w:right="109"/>
              <w:rPr>
                <w:b/>
              </w:rPr>
            </w:pPr>
            <w:r>
              <w:rPr>
                <w:sz w:val="20"/>
              </w:rPr>
              <w:t xml:space="preserve">W działania wobec ofiary należy także włączyć  rodziców/opiekunów w ofiary – trzeba na bieżąco ich informować  o sytuacji, pamiętając przy tym o podmiotowym traktowaniu dziecka – mówiąc mu o tym i starając się uzyskać  jego akceptację dla udziału rodziców. Jeśli dziecko nie wyraz a zgody, należy omówić  z nim jego obawy, a jeśli to nie pomaga powołać  się na obowiązujące nas zasady i przekazać  informację rodzicom. </w:t>
            </w:r>
          </w:p>
          <w:p w:rsidR="00A56A68" w:rsidRDefault="007F7B3B">
            <w:pPr>
              <w:spacing w:after="0" w:line="256" w:lineRule="auto"/>
              <w:ind w:left="67" w:right="105"/>
              <w:rPr>
                <w:b/>
              </w:rPr>
            </w:pPr>
            <w:r>
              <w:rPr>
                <w:sz w:val="20"/>
              </w:rPr>
              <w:t xml:space="preserve">W trakcie rozmowy z dzieckiem i/lub jego rodzicami/opiekunami, jeśli jest to wskazane, można zaproponować  pomoc specjalisty (np. psycholog szkolny, poradnia psychologiczno-pedagogiczna) oraz przekazać  informację o możliwości zgłoszenia sprawy Policji. </w:t>
            </w:r>
          </w:p>
        </w:tc>
      </w:tr>
      <w:tr w:rsidR="00A56A68">
        <w:tblPrEx>
          <w:tblCellMar>
            <w:top w:w="42" w:type="dxa"/>
            <w:left w:w="44" w:type="dxa"/>
            <w:right w:w="22" w:type="dxa"/>
          </w:tblCellMar>
        </w:tblPrEx>
        <w:trPr>
          <w:trHeight w:val="1171"/>
        </w:trPr>
        <w:tc>
          <w:tcPr>
            <w:tcW w:w="2172"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jc w:val="center"/>
              <w:rPr>
                <w:b/>
              </w:rPr>
            </w:pPr>
            <w:r>
              <w:rPr>
                <w:b/>
                <w:sz w:val="20"/>
              </w:rPr>
              <w:t xml:space="preserve">Aktywności wobec świadków </w:t>
            </w:r>
          </w:p>
        </w:tc>
        <w:tc>
          <w:tcPr>
            <w:tcW w:w="7204" w:type="dxa"/>
            <w:gridSpan w:val="2"/>
            <w:tcBorders>
              <w:top w:val="single" w:sz="4" w:space="0" w:color="00000A"/>
              <w:left w:val="single" w:sz="4" w:space="0" w:color="00000A"/>
              <w:bottom w:val="single" w:sz="4" w:space="0" w:color="00000A"/>
              <w:right w:val="single" w:sz="4" w:space="0" w:color="00000A"/>
            </w:tcBorders>
          </w:tcPr>
          <w:p w:rsidR="00A56A68" w:rsidRDefault="007F7B3B">
            <w:pPr>
              <w:spacing w:after="0" w:line="256" w:lineRule="auto"/>
              <w:ind w:left="67" w:right="109"/>
              <w:rPr>
                <w:b/>
              </w:rPr>
            </w:pPr>
            <w:r>
              <w:rPr>
                <w:sz w:val="20"/>
              </w:rPr>
              <w:t xml:space="preserve">Należy zadbać  o bezpieczeństwo świadków zdarzenia, zwłaszcza, jeśli byli oni osobami ujawniającymi cyberprzemoc. W trakcie rozmowy ze świadkami należy okazać  zrozumienie i empatię dla ich uczuć  – obawy przed przypięciem łatki „donosiciela”, strachu przed staniem się kolejną ofiarą sprawcy itp. </w:t>
            </w:r>
          </w:p>
        </w:tc>
      </w:tr>
      <w:tr w:rsidR="00A56A68">
        <w:tblPrEx>
          <w:tblCellMar>
            <w:top w:w="42" w:type="dxa"/>
            <w:left w:w="44" w:type="dxa"/>
            <w:right w:w="22" w:type="dxa"/>
          </w:tblCellMar>
        </w:tblPrEx>
        <w:trPr>
          <w:trHeight w:val="3252"/>
        </w:trPr>
        <w:tc>
          <w:tcPr>
            <w:tcW w:w="2172"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right="44"/>
              <w:jc w:val="center"/>
              <w:rPr>
                <w:b/>
              </w:rPr>
            </w:pPr>
            <w:r>
              <w:rPr>
                <w:b/>
                <w:sz w:val="20"/>
              </w:rPr>
              <w:t xml:space="preserve">Współpraca z </w:t>
            </w:r>
          </w:p>
          <w:p w:rsidR="00A56A68" w:rsidRDefault="007F7B3B">
            <w:pPr>
              <w:spacing w:after="0" w:line="256" w:lineRule="auto"/>
              <w:jc w:val="center"/>
              <w:rPr>
                <w:b/>
              </w:rPr>
            </w:pPr>
            <w:r>
              <w:rPr>
                <w:b/>
                <w:sz w:val="20"/>
              </w:rPr>
              <w:t>Policją  i sądami rodzinnymi</w:t>
            </w:r>
            <w:r>
              <w:rPr>
                <w:sz w:val="20"/>
              </w:rPr>
              <w:t xml:space="preserve"> </w:t>
            </w:r>
          </w:p>
        </w:tc>
        <w:tc>
          <w:tcPr>
            <w:tcW w:w="7204"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81" w:line="254" w:lineRule="auto"/>
              <w:ind w:left="67" w:right="109"/>
              <w:rPr>
                <w:b/>
              </w:rPr>
            </w:pPr>
            <w:r>
              <w:rPr>
                <w:sz w:val="20"/>
              </w:rPr>
              <w:t xml:space="preserve">Samo wystąpienie zjawiska cyberprzemocy nie jest jednoznaczne z koniecznością zaangażowania Policji i sądu rodzinnego – procedura powinna umożliwiać  rozwiązanie sytuacji problemowej na poziomie pracy wychowawczej szkoły. Szkoła powinna powiadomić  odpowiednie służby (np. sąd rodzinny), gdy wykorzysta wszystkie dostępne jej środki wychowawcze (rozmowa z rodzicami, konsekwencje z statutu i/lub regulaminu wobec ucznia) i interwencje pedagogiczne, a ich zastosowanie nie przynosi pożądanych rezultatów (np. nie ma zmian postawy ucznia). </w:t>
            </w:r>
          </w:p>
          <w:p w:rsidR="00A56A68" w:rsidRDefault="007F7B3B">
            <w:pPr>
              <w:spacing w:after="0" w:line="256" w:lineRule="auto"/>
              <w:ind w:left="67" w:right="110"/>
              <w:rPr>
                <w:b/>
              </w:rPr>
            </w:pPr>
            <w:r>
              <w:rPr>
                <w:sz w:val="20"/>
              </w:rPr>
              <w:t xml:space="preserve">Kontaktu z Policją wymagają wszelkie sytuacje, w których zostało naruszone prawo (np. groźby karalne, s wiadome publikowanie nielegalnych </w:t>
            </w:r>
            <w:proofErr w:type="spellStart"/>
            <w:r>
              <w:rPr>
                <w:sz w:val="20"/>
              </w:rPr>
              <w:t>tres</w:t>
            </w:r>
            <w:proofErr w:type="spellEnd"/>
            <w:r>
              <w:rPr>
                <w:sz w:val="20"/>
              </w:rPr>
              <w:t xml:space="preserve"> ci, rozpowszechnianie nagich zdjęć  z udziałem małoletnich). Za zgłoszenie powinien odpowiadać  dyrektor szkoły. </w:t>
            </w:r>
          </w:p>
        </w:tc>
      </w:tr>
      <w:tr w:rsidR="00A56A68">
        <w:tblPrEx>
          <w:tblCellMar>
            <w:top w:w="42" w:type="dxa"/>
            <w:left w:w="44" w:type="dxa"/>
            <w:right w:w="22" w:type="dxa"/>
          </w:tblCellMar>
        </w:tblPrEx>
        <w:trPr>
          <w:trHeight w:val="1172"/>
        </w:trPr>
        <w:tc>
          <w:tcPr>
            <w:tcW w:w="2172"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4" w:lineRule="auto"/>
              <w:jc w:val="center"/>
              <w:rPr>
                <w:b/>
              </w:rPr>
            </w:pPr>
            <w:r>
              <w:rPr>
                <w:b/>
                <w:sz w:val="20"/>
              </w:rPr>
              <w:t xml:space="preserve">Współpraca z dostawcami Internetu i operatorami </w:t>
            </w:r>
          </w:p>
          <w:p w:rsidR="00A56A68" w:rsidRDefault="007F7B3B">
            <w:pPr>
              <w:spacing w:after="0" w:line="256" w:lineRule="auto"/>
              <w:ind w:left="7"/>
              <w:rPr>
                <w:b/>
              </w:rPr>
            </w:pPr>
            <w:r>
              <w:rPr>
                <w:b/>
                <w:sz w:val="20"/>
              </w:rPr>
              <w:t xml:space="preserve">telekomunikacyjnymi </w:t>
            </w:r>
          </w:p>
        </w:tc>
        <w:tc>
          <w:tcPr>
            <w:tcW w:w="7204" w:type="dxa"/>
            <w:gridSpan w:val="2"/>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left="67" w:right="110"/>
              <w:rPr>
                <w:b/>
              </w:rPr>
            </w:pPr>
            <w:r>
              <w:rPr>
                <w:sz w:val="20"/>
              </w:rPr>
              <w:t xml:space="preserve">Kontakt z dostawcą usługi może być  wskazany w celu usunięcia z sieci kompromitujących lub krzywdzących materiałów. Do podjęcia takiego działania stymuluje administratora serwisu art. 14 Ustawy z dnia 18 lipca 2002 r. o świadczeniu usług drogą elektroniczną. </w:t>
            </w:r>
          </w:p>
        </w:tc>
      </w:tr>
    </w:tbl>
    <w:p w:rsidR="00A56A68" w:rsidRDefault="00A56A68">
      <w:pPr>
        <w:spacing w:after="0"/>
        <w:rPr>
          <w:b/>
        </w:rPr>
      </w:pPr>
    </w:p>
    <w:p w:rsidR="00A56A68" w:rsidRDefault="00A56A68">
      <w:pPr>
        <w:spacing w:after="0"/>
        <w:rPr>
          <w:b/>
        </w:rPr>
      </w:pPr>
    </w:p>
    <w:p w:rsidR="00A56A68" w:rsidRDefault="00A56A68">
      <w:pPr>
        <w:rPr>
          <w:b/>
        </w:rPr>
      </w:pPr>
    </w:p>
    <w:p w:rsidR="00595C78" w:rsidRDefault="00595C78" w:rsidP="00595C78">
      <w:pPr>
        <w:spacing w:after="8" w:line="360" w:lineRule="auto"/>
        <w:ind w:left="6"/>
        <w:jc w:val="center"/>
        <w:rPr>
          <w:b/>
        </w:rPr>
      </w:pPr>
      <w:r w:rsidRPr="00595C78">
        <w:rPr>
          <w:b/>
          <w:color w:val="C9211E"/>
          <w:sz w:val="24"/>
          <w:szCs w:val="24"/>
        </w:rPr>
        <w:lastRenderedPageBreak/>
        <w:t>XX.</w:t>
      </w:r>
      <w:r>
        <w:rPr>
          <w:b/>
          <w:color w:val="C9211E"/>
          <w:sz w:val="28"/>
        </w:rPr>
        <w:t xml:space="preserve"> </w:t>
      </w:r>
      <w:r w:rsidRPr="00595C78">
        <w:rPr>
          <w:b/>
          <w:color w:val="C9211E"/>
          <w:sz w:val="24"/>
          <w:szCs w:val="24"/>
        </w:rPr>
        <w:t xml:space="preserve">PROCEDURA POSTĘPOWANIA W PRZYPADKU </w:t>
      </w:r>
      <w:r w:rsidRPr="00595C78">
        <w:rPr>
          <w:b/>
          <w:color w:val="C9211E"/>
          <w:sz w:val="24"/>
          <w:szCs w:val="24"/>
        </w:rPr>
        <w:t>NARUSZENIA</w:t>
      </w:r>
      <w:r>
        <w:rPr>
          <w:b/>
          <w:color w:val="C9211E"/>
        </w:rPr>
        <w:t xml:space="preserve"> PRYWATNOŚCI DOTYCZĄCYCH</w:t>
      </w:r>
      <w:r>
        <w:rPr>
          <w:b/>
          <w:color w:val="C9211E"/>
        </w:rPr>
        <w:t xml:space="preserve"> NIEODPOWIEDNIEGO</w:t>
      </w:r>
    </w:p>
    <w:p w:rsidR="00595C78" w:rsidRDefault="00595C78" w:rsidP="00595C78">
      <w:pPr>
        <w:spacing w:after="0" w:line="360" w:lineRule="auto"/>
        <w:ind w:left="4"/>
        <w:jc w:val="center"/>
        <w:rPr>
          <w:b/>
        </w:rPr>
      </w:pPr>
      <w:r>
        <w:rPr>
          <w:b/>
          <w:color w:val="C9211E"/>
        </w:rPr>
        <w:t>BĄDŹ NIEZGODNEGO Z PRAWEM WYKORZYSTANIA DANYCH</w:t>
      </w:r>
    </w:p>
    <w:p w:rsidR="00A56A68" w:rsidRDefault="00595C78" w:rsidP="00595C78">
      <w:pPr>
        <w:spacing w:after="0" w:line="360" w:lineRule="auto"/>
        <w:jc w:val="center"/>
        <w:rPr>
          <w:b/>
        </w:rPr>
      </w:pPr>
      <w:r>
        <w:rPr>
          <w:b/>
          <w:color w:val="C9211E"/>
        </w:rPr>
        <w:t>OSOBOWYCH LUB WIZERUNKU DZIECKA I PRACOWNIKA SZKOŁY</w:t>
      </w:r>
    </w:p>
    <w:p w:rsidR="00A56A68" w:rsidRDefault="00A56A68">
      <w:pPr>
        <w:rPr>
          <w:b/>
        </w:rPr>
      </w:pPr>
    </w:p>
    <w:tbl>
      <w:tblPr>
        <w:tblW w:w="9286" w:type="dxa"/>
        <w:tblInd w:w="272" w:type="dxa"/>
        <w:tblCellMar>
          <w:top w:w="96" w:type="dxa"/>
          <w:left w:w="76" w:type="dxa"/>
          <w:right w:w="51" w:type="dxa"/>
        </w:tblCellMar>
        <w:tblLook w:val="04A0" w:firstRow="1" w:lastRow="0" w:firstColumn="1" w:lastColumn="0" w:noHBand="0" w:noVBand="1"/>
      </w:tblPr>
      <w:tblGrid>
        <w:gridCol w:w="2093"/>
        <w:gridCol w:w="33"/>
        <w:gridCol w:w="7160"/>
      </w:tblGrid>
      <w:tr w:rsidR="00A56A68">
        <w:trPr>
          <w:trHeight w:val="1230"/>
        </w:trPr>
        <w:tc>
          <w:tcPr>
            <w:tcW w:w="2126"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rsidR="00A56A68" w:rsidRDefault="00A56A68">
            <w:pPr>
              <w:spacing w:after="0" w:line="256" w:lineRule="auto"/>
              <w:ind w:left="4"/>
              <w:jc w:val="center"/>
              <w:rPr>
                <w:b/>
              </w:rPr>
            </w:pPr>
          </w:p>
        </w:tc>
        <w:tc>
          <w:tcPr>
            <w:tcW w:w="7159" w:type="dxa"/>
            <w:tcBorders>
              <w:top w:val="single" w:sz="4" w:space="0" w:color="000000"/>
              <w:left w:val="single" w:sz="4" w:space="0" w:color="000000"/>
              <w:bottom w:val="single" w:sz="4" w:space="0" w:color="000000"/>
              <w:right w:val="single" w:sz="4" w:space="0" w:color="000000"/>
            </w:tcBorders>
            <w:shd w:val="clear" w:color="auto" w:fill="E7E6E6"/>
          </w:tcPr>
          <w:p w:rsidR="00A56A68" w:rsidRDefault="007F7B3B">
            <w:pPr>
              <w:spacing w:after="8" w:line="256" w:lineRule="auto"/>
              <w:ind w:left="6"/>
              <w:jc w:val="center"/>
              <w:rPr>
                <w:b/>
              </w:rPr>
            </w:pPr>
            <w:r>
              <w:rPr>
                <w:b/>
                <w:color w:val="C9211E"/>
                <w:sz w:val="28"/>
              </w:rPr>
              <w:t>N</w:t>
            </w:r>
            <w:r>
              <w:rPr>
                <w:b/>
                <w:color w:val="C9211E"/>
              </w:rPr>
              <w:t xml:space="preserve">ARUSZENIA PRYWATNOŚCI DOTYCZĄCE NIEODPOWIEDNIEGO </w:t>
            </w:r>
          </w:p>
          <w:p w:rsidR="00A56A68" w:rsidRDefault="007F7B3B">
            <w:pPr>
              <w:spacing w:after="120" w:line="256" w:lineRule="auto"/>
              <w:ind w:left="4"/>
              <w:jc w:val="center"/>
              <w:rPr>
                <w:b/>
              </w:rPr>
            </w:pPr>
            <w:r>
              <w:rPr>
                <w:b/>
                <w:color w:val="C9211E"/>
              </w:rPr>
              <w:t xml:space="preserve">BĄDŹ NIEZGODNEGO Z PRAWEM WYKORZYSTANIA DANYCH </w:t>
            </w:r>
          </w:p>
          <w:p w:rsidR="00A56A68" w:rsidRDefault="007F7B3B">
            <w:pPr>
              <w:spacing w:after="0" w:line="256" w:lineRule="auto"/>
              <w:ind w:left="5"/>
              <w:jc w:val="center"/>
              <w:rPr>
                <w:b/>
              </w:rPr>
            </w:pPr>
            <w:r>
              <w:rPr>
                <w:b/>
                <w:color w:val="C9211E"/>
              </w:rPr>
              <w:t xml:space="preserve">OSOBOWYCH LUB WIZERUNKU DZIECKA I PRACOWNIKA SZKOŁY </w:t>
            </w:r>
            <w:r>
              <w:rPr>
                <w:b/>
                <w:color w:val="C9211E"/>
                <w:sz w:val="28"/>
              </w:rPr>
              <w:t xml:space="preserve"> </w:t>
            </w:r>
          </w:p>
        </w:tc>
      </w:tr>
      <w:tr w:rsidR="00A56A68">
        <w:trPr>
          <w:trHeight w:val="930"/>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2" w:hanging="2"/>
              <w:jc w:val="center"/>
              <w:rPr>
                <w:b/>
              </w:rPr>
            </w:pPr>
            <w:r>
              <w:rPr>
                <w:b/>
                <w:sz w:val="20"/>
              </w:rPr>
              <w:t xml:space="preserve">Podstawy prawne uruchomienia procedury </w:t>
            </w:r>
            <w:r>
              <w:rPr>
                <w:b/>
                <w:sz w:val="28"/>
              </w:rPr>
              <w:t xml:space="preserve"> </w:t>
            </w:r>
          </w:p>
        </w:tc>
        <w:tc>
          <w:tcPr>
            <w:tcW w:w="715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62"/>
              <w:rPr>
                <w:b/>
              </w:rPr>
            </w:pPr>
            <w:r>
              <w:rPr>
                <w:sz w:val="20"/>
              </w:rPr>
              <w:t xml:space="preserve">Kodeks Karny (art. 190a par. 2) </w:t>
            </w:r>
          </w:p>
        </w:tc>
      </w:tr>
      <w:tr w:rsidR="00A56A68">
        <w:trPr>
          <w:trHeight w:val="3463"/>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Rodzaj zagrożenia objętego procedurą  </w:t>
            </w:r>
          </w:p>
        </w:tc>
        <w:tc>
          <w:tcPr>
            <w:tcW w:w="715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62" w:right="56"/>
              <w:rPr>
                <w:b/>
              </w:rPr>
            </w:pPr>
            <w:r>
              <w:rPr>
                <w:sz w:val="20"/>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 zamian za niepublikowanie zdjęć bądź treści naruszających dobry wizerunek ofiary), dokonania zakupów i innych transakcji finansowych (np. w sklepach internetowych na koszt ofiary) lub uzyskania korzyści (np. usługi </w:t>
            </w:r>
            <w:proofErr w:type="spellStart"/>
            <w:r>
              <w:rPr>
                <w:sz w:val="20"/>
              </w:rPr>
              <w:t>premium</w:t>
            </w:r>
            <w:proofErr w:type="spellEnd"/>
            <w:r>
              <w:rPr>
                <w:sz w:val="20"/>
              </w:rPr>
              <w:t xml:space="preserve"> SMS). Często naruszenia prywatności łączy się z cyberprzemocą.  </w:t>
            </w:r>
          </w:p>
        </w:tc>
      </w:tr>
      <w:tr w:rsidR="00A56A68">
        <w:trPr>
          <w:trHeight w:val="2783"/>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2" w:line="256" w:lineRule="auto"/>
              <w:ind w:left="491" w:hanging="451"/>
              <w:rPr>
                <w:b/>
              </w:rPr>
            </w:pPr>
            <w:r>
              <w:rPr>
                <w:b/>
                <w:sz w:val="20"/>
              </w:rPr>
              <w:t>Przyjęcie zgłoszenia i ustalenie</w:t>
            </w:r>
            <w:r>
              <w:rPr>
                <w:sz w:val="20"/>
              </w:rPr>
              <w:t xml:space="preserve"> </w:t>
            </w:r>
          </w:p>
          <w:p w:rsidR="00A56A68" w:rsidRDefault="007F7B3B">
            <w:pPr>
              <w:spacing w:after="0" w:line="256" w:lineRule="auto"/>
              <w:ind w:left="516" w:hanging="118"/>
              <w:rPr>
                <w:b/>
              </w:rPr>
            </w:pPr>
            <w:r>
              <w:rPr>
                <w:b/>
                <w:sz w:val="20"/>
              </w:rPr>
              <w:t xml:space="preserve">okoliczności zdarzenia </w:t>
            </w:r>
          </w:p>
        </w:tc>
        <w:tc>
          <w:tcPr>
            <w:tcW w:w="715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60"/>
              <w:rPr>
                <w:b/>
              </w:rPr>
            </w:pPr>
            <w:r>
              <w:rPr>
                <w:sz w:val="20"/>
              </w:rPr>
              <w:t xml:space="preserve">Gdy sprawcą jest uczeń - kolega ofiary ze szkoły czy klasy, uczniowie lub rodzice winni skontaktować się z dyrektorem szkoły, wychowawcą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 </w:t>
            </w:r>
          </w:p>
        </w:tc>
      </w:tr>
      <w:tr w:rsidR="00A56A68">
        <w:trPr>
          <w:trHeight w:val="4805"/>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ind w:left="614" w:hanging="468"/>
              <w:rPr>
                <w:b/>
              </w:rPr>
            </w:pPr>
            <w:r>
              <w:rPr>
                <w:b/>
                <w:sz w:val="20"/>
              </w:rPr>
              <w:lastRenderedPageBreak/>
              <w:t xml:space="preserve">Opis okoliczności, analiza, </w:t>
            </w:r>
          </w:p>
          <w:p w:rsidR="00A56A68" w:rsidRDefault="007F7B3B">
            <w:pPr>
              <w:spacing w:after="0" w:line="256" w:lineRule="auto"/>
              <w:ind w:left="517" w:hanging="247"/>
              <w:rPr>
                <w:b/>
              </w:rPr>
            </w:pPr>
            <w:r>
              <w:rPr>
                <w:b/>
                <w:sz w:val="20"/>
              </w:rPr>
              <w:t xml:space="preserve">zabezpieczenie dowodów </w:t>
            </w:r>
          </w:p>
        </w:tc>
        <w:tc>
          <w:tcPr>
            <w:tcW w:w="715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81" w:line="256" w:lineRule="auto"/>
              <w:ind w:right="58"/>
              <w:rPr>
                <w:b/>
              </w:rPr>
            </w:pPr>
            <w:r>
              <w:rPr>
                <w:sz w:val="20"/>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i/lub jego rodzica/opiekuna prawnego powinien wspierać Szkolny Mentor  Bezpieczeństwa Cyfrowego.  </w:t>
            </w:r>
          </w:p>
          <w:p w:rsidR="00A56A68" w:rsidRDefault="007F7B3B">
            <w:pPr>
              <w:spacing w:after="0" w:line="256" w:lineRule="auto"/>
              <w:ind w:right="57"/>
              <w:rPr>
                <w:b/>
              </w:rPr>
            </w:pPr>
            <w:r>
              <w:rPr>
                <w:sz w:val="20"/>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Pr>
                <w:i/>
                <w:sz w:val="20"/>
              </w:rPr>
              <w:t>online</w:t>
            </w:r>
            <w:r>
              <w:rPr>
                <w:sz w:val="20"/>
              </w:rPr>
              <w:t xml:space="preserve"> lub dokonania transakcji finansowych. W tym przypadku należy skontaktować się ze sklepem lub pożyczkodawcą i wyjaśnić charakter zdarzenia.   </w:t>
            </w:r>
          </w:p>
        </w:tc>
      </w:tr>
      <w:tr w:rsidR="00A56A68">
        <w:trPr>
          <w:trHeight w:val="2024"/>
        </w:trPr>
        <w:tc>
          <w:tcPr>
            <w:tcW w:w="209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Identyfikacja sprawcy(-ów) </w:t>
            </w:r>
          </w:p>
        </w:tc>
        <w:tc>
          <w:tcPr>
            <w:tcW w:w="7192"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81" w:line="256" w:lineRule="auto"/>
              <w:ind w:right="45"/>
              <w:rPr>
                <w:b/>
              </w:rPr>
            </w:pPr>
            <w:r>
              <w:rPr>
                <w:sz w:val="20"/>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A56A68" w:rsidRDefault="007F7B3B">
            <w:pPr>
              <w:spacing w:after="0" w:line="256" w:lineRule="auto"/>
              <w:ind w:right="50"/>
              <w:rPr>
                <w:b/>
              </w:rPr>
            </w:pPr>
            <w:r>
              <w:rPr>
                <w:sz w:val="20"/>
              </w:rPr>
              <w:t xml:space="preserve">W przypadku znanego sprawcy, który jednak nie działał z powyższych pobudek, szkoła powinna dążyć do  rozwiązania problemu w ramach działań wychowawczo – edukacyjnych uzgodnionych rodzicami.  </w:t>
            </w:r>
            <w:r>
              <w:rPr>
                <w:color w:val="FF0000"/>
                <w:sz w:val="20"/>
              </w:rPr>
              <w:t xml:space="preserve"> </w:t>
            </w:r>
          </w:p>
        </w:tc>
      </w:tr>
      <w:tr w:rsidR="00A56A68">
        <w:trPr>
          <w:trHeight w:val="4712"/>
        </w:trPr>
        <w:tc>
          <w:tcPr>
            <w:tcW w:w="209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1" w:line="259" w:lineRule="auto"/>
              <w:jc w:val="center"/>
              <w:rPr>
                <w:b/>
              </w:rPr>
            </w:pPr>
            <w:r>
              <w:rPr>
                <w:b/>
                <w:sz w:val="20"/>
              </w:rPr>
              <w:t xml:space="preserve">Aktywności wobec sprawców </w:t>
            </w:r>
          </w:p>
          <w:p w:rsidR="00A56A68" w:rsidRDefault="007F7B3B">
            <w:pPr>
              <w:spacing w:after="0" w:line="256" w:lineRule="auto"/>
              <w:ind w:right="47"/>
              <w:jc w:val="center"/>
              <w:rPr>
                <w:b/>
              </w:rPr>
            </w:pPr>
            <w:r>
              <w:rPr>
                <w:b/>
                <w:sz w:val="20"/>
              </w:rPr>
              <w:t xml:space="preserve">zdarzenia   </w:t>
            </w:r>
          </w:p>
          <w:p w:rsidR="00A56A68" w:rsidRDefault="007F7B3B">
            <w:pPr>
              <w:spacing w:after="0" w:line="256" w:lineRule="auto"/>
              <w:jc w:val="center"/>
              <w:rPr>
                <w:b/>
              </w:rPr>
            </w:pPr>
            <w:r>
              <w:rPr>
                <w:b/>
                <w:sz w:val="20"/>
              </w:rPr>
              <w:t xml:space="preserve">ze szkoły/ spoza szkoły  </w:t>
            </w:r>
          </w:p>
        </w:tc>
        <w:tc>
          <w:tcPr>
            <w:tcW w:w="7192"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80" w:line="256" w:lineRule="auto"/>
              <w:ind w:right="48"/>
              <w:rPr>
                <w:b/>
              </w:rPr>
            </w:pPr>
            <w:r>
              <w:rPr>
                <w:sz w:val="20"/>
              </w:rPr>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w:t>
            </w:r>
          </w:p>
          <w:p w:rsidR="00A56A68" w:rsidRDefault="007F7B3B">
            <w:pPr>
              <w:spacing w:after="81" w:line="256" w:lineRule="auto"/>
              <w:ind w:right="45"/>
              <w:rPr>
                <w:b/>
              </w:rPr>
            </w:pPr>
            <w:r>
              <w:rPr>
                <w:sz w:val="20"/>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A56A68" w:rsidRDefault="007F7B3B">
            <w:pPr>
              <w:spacing w:after="0" w:line="256" w:lineRule="auto"/>
              <w:ind w:right="43"/>
              <w:rPr>
                <w:b/>
              </w:rPr>
            </w:pPr>
            <w:r>
              <w:rPr>
                <w:sz w:val="20"/>
              </w:rPr>
              <w:t xml:space="preserve">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   </w:t>
            </w:r>
            <w:r>
              <w:t xml:space="preserve"> </w:t>
            </w:r>
          </w:p>
        </w:tc>
      </w:tr>
      <w:tr w:rsidR="00A56A68">
        <w:trPr>
          <w:trHeight w:val="2194"/>
        </w:trPr>
        <w:tc>
          <w:tcPr>
            <w:tcW w:w="209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lastRenderedPageBreak/>
              <w:t xml:space="preserve">Aktywności wobec ofiar zdarzenia </w:t>
            </w:r>
          </w:p>
        </w:tc>
        <w:tc>
          <w:tcPr>
            <w:tcW w:w="7192"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7"/>
              <w:rPr>
                <w:b/>
              </w:rPr>
            </w:pPr>
            <w:r>
              <w:rPr>
                <w:sz w:val="20"/>
              </w:rPr>
              <w:t xml:space="preserve">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tc>
      </w:tr>
      <w:tr w:rsidR="00A56A68">
        <w:trPr>
          <w:trHeight w:val="1183"/>
        </w:trPr>
        <w:tc>
          <w:tcPr>
            <w:tcW w:w="209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Aktywności wobec świadków </w:t>
            </w:r>
          </w:p>
        </w:tc>
        <w:tc>
          <w:tcPr>
            <w:tcW w:w="7192"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50"/>
              <w:rPr>
                <w:b/>
              </w:rPr>
            </w:pPr>
            <w:r>
              <w:rPr>
                <w:sz w:val="20"/>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oraz ryzyko penalizacji.     </w:t>
            </w:r>
          </w:p>
        </w:tc>
      </w:tr>
      <w:tr w:rsidR="00A56A68">
        <w:trPr>
          <w:trHeight w:val="929"/>
        </w:trPr>
        <w:tc>
          <w:tcPr>
            <w:tcW w:w="209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6"/>
              <w:jc w:val="center"/>
              <w:rPr>
                <w:b/>
              </w:rPr>
            </w:pPr>
            <w:r>
              <w:rPr>
                <w:b/>
                <w:sz w:val="20"/>
              </w:rPr>
              <w:t xml:space="preserve">Współpraca z </w:t>
            </w:r>
          </w:p>
          <w:p w:rsidR="00A56A68" w:rsidRDefault="007F7B3B">
            <w:pPr>
              <w:spacing w:after="0" w:line="256" w:lineRule="auto"/>
              <w:jc w:val="center"/>
              <w:rPr>
                <w:b/>
              </w:rPr>
            </w:pPr>
            <w:r>
              <w:rPr>
                <w:b/>
                <w:sz w:val="20"/>
              </w:rPr>
              <w:t xml:space="preserve">Policją i sądami rodzinnymi </w:t>
            </w:r>
          </w:p>
        </w:tc>
        <w:tc>
          <w:tcPr>
            <w:tcW w:w="7192"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51"/>
              <w:rPr>
                <w:b/>
              </w:rPr>
            </w:pPr>
            <w:r>
              <w:rPr>
                <w:sz w:val="20"/>
              </w:rPr>
              <w:t xml:space="preserve">Gdy naruszenie prywatności, czy wyłudzenie lub kradzież tożsamości skutkują wyrządzeniem ofierze szkody majątkowej lub osobistej, rodzice dzieci winni o nim powiadomić Policję.  </w:t>
            </w:r>
          </w:p>
        </w:tc>
      </w:tr>
      <w:tr w:rsidR="00A56A68">
        <w:trPr>
          <w:trHeight w:val="1181"/>
        </w:trPr>
        <w:tc>
          <w:tcPr>
            <w:tcW w:w="209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Współpraca ze służbami </w:t>
            </w:r>
          </w:p>
          <w:p w:rsidR="00A56A68" w:rsidRDefault="007F7B3B">
            <w:pPr>
              <w:spacing w:after="0" w:line="256" w:lineRule="auto"/>
              <w:jc w:val="center"/>
              <w:rPr>
                <w:b/>
              </w:rPr>
            </w:pPr>
            <w:r>
              <w:rPr>
                <w:b/>
                <w:sz w:val="20"/>
              </w:rPr>
              <w:t xml:space="preserve">placówkami specjalistycznymi  </w:t>
            </w:r>
          </w:p>
        </w:tc>
        <w:tc>
          <w:tcPr>
            <w:tcW w:w="7192" w:type="dxa"/>
            <w:gridSpan w:val="2"/>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right="51"/>
              <w:rPr>
                <w:b/>
              </w:rPr>
            </w:pPr>
            <w:r>
              <w:rPr>
                <w:sz w:val="20"/>
              </w:rPr>
              <w:t xml:space="preserve">W przypadku konieczności podejmowania dalszych działań pomocowych wobec ofiary, można skierować ucznia, za zgodą i we współpracy z rodzicami, do placówki specjalistycznej, np. terapeutycznej. </w:t>
            </w:r>
          </w:p>
        </w:tc>
      </w:tr>
    </w:tbl>
    <w:p w:rsidR="00A56A68" w:rsidRDefault="00A56A68">
      <w:pPr>
        <w:spacing w:after="0"/>
        <w:rPr>
          <w:b/>
        </w:rPr>
      </w:pPr>
    </w:p>
    <w:p w:rsidR="00A56A68" w:rsidRDefault="00A56A68">
      <w:pPr>
        <w:rPr>
          <w:b/>
        </w:rPr>
      </w:pPr>
    </w:p>
    <w:p w:rsidR="00595C78" w:rsidRDefault="00595C78">
      <w:pPr>
        <w:rPr>
          <w:b/>
        </w:rPr>
      </w:pPr>
    </w:p>
    <w:p w:rsidR="00595C78" w:rsidRDefault="00595C78">
      <w:pPr>
        <w:rPr>
          <w:b/>
        </w:rPr>
      </w:pPr>
    </w:p>
    <w:p w:rsidR="00595C78" w:rsidRDefault="00595C78">
      <w:pPr>
        <w:rPr>
          <w:b/>
        </w:rPr>
      </w:pPr>
    </w:p>
    <w:p w:rsidR="00595C78" w:rsidRDefault="00595C78">
      <w:pPr>
        <w:rPr>
          <w:b/>
        </w:rPr>
      </w:pPr>
    </w:p>
    <w:p w:rsidR="00595C78" w:rsidRDefault="00595C78">
      <w:pPr>
        <w:rPr>
          <w:b/>
        </w:rPr>
      </w:pPr>
    </w:p>
    <w:p w:rsidR="00595C78" w:rsidRDefault="00595C78">
      <w:pPr>
        <w:rPr>
          <w:b/>
        </w:rPr>
      </w:pPr>
    </w:p>
    <w:p w:rsidR="00595C78" w:rsidRDefault="00595C78">
      <w:pPr>
        <w:rPr>
          <w:b/>
        </w:rPr>
      </w:pPr>
    </w:p>
    <w:p w:rsidR="00595C78" w:rsidRDefault="00595C78">
      <w:pPr>
        <w:rPr>
          <w:b/>
        </w:rPr>
      </w:pPr>
    </w:p>
    <w:p w:rsidR="00595C78" w:rsidRDefault="00595C78">
      <w:pPr>
        <w:rPr>
          <w:b/>
        </w:rPr>
      </w:pPr>
    </w:p>
    <w:p w:rsidR="00595C78" w:rsidRDefault="00595C78">
      <w:pPr>
        <w:rPr>
          <w:b/>
        </w:rPr>
      </w:pPr>
    </w:p>
    <w:p w:rsidR="00595C78" w:rsidRDefault="00595C78">
      <w:pPr>
        <w:rPr>
          <w:b/>
        </w:rPr>
      </w:pPr>
    </w:p>
    <w:p w:rsidR="00595C78" w:rsidRDefault="00595C78">
      <w:pPr>
        <w:rPr>
          <w:b/>
        </w:rPr>
      </w:pPr>
    </w:p>
    <w:p w:rsidR="00595C78" w:rsidRDefault="00595C78">
      <w:pPr>
        <w:rPr>
          <w:b/>
        </w:rPr>
      </w:pPr>
    </w:p>
    <w:p w:rsidR="00A56A68" w:rsidRDefault="00A56A68">
      <w:pPr>
        <w:rPr>
          <w:b/>
        </w:rPr>
      </w:pPr>
    </w:p>
    <w:p w:rsidR="00A56A68" w:rsidRPr="00595C78" w:rsidRDefault="00595C78" w:rsidP="00595C78">
      <w:pPr>
        <w:spacing w:after="56" w:line="360" w:lineRule="auto"/>
        <w:jc w:val="center"/>
        <w:rPr>
          <w:b/>
          <w:sz w:val="24"/>
          <w:szCs w:val="24"/>
        </w:rPr>
      </w:pPr>
      <w:r w:rsidRPr="00595C78">
        <w:rPr>
          <w:b/>
          <w:color w:val="C9211E"/>
          <w:sz w:val="24"/>
          <w:szCs w:val="24"/>
        </w:rPr>
        <w:lastRenderedPageBreak/>
        <w:t>XX</w:t>
      </w:r>
      <w:r>
        <w:rPr>
          <w:b/>
          <w:color w:val="C9211E"/>
          <w:sz w:val="24"/>
          <w:szCs w:val="24"/>
        </w:rPr>
        <w:t>I</w:t>
      </w:r>
      <w:r w:rsidRPr="00595C78">
        <w:rPr>
          <w:b/>
          <w:color w:val="C9211E"/>
          <w:sz w:val="24"/>
          <w:szCs w:val="24"/>
        </w:rPr>
        <w:t>.</w:t>
      </w:r>
      <w:r>
        <w:rPr>
          <w:b/>
          <w:color w:val="C9211E"/>
          <w:sz w:val="28"/>
        </w:rPr>
        <w:t xml:space="preserve"> </w:t>
      </w:r>
      <w:r w:rsidRPr="00595C78">
        <w:rPr>
          <w:b/>
          <w:color w:val="C9211E"/>
          <w:sz w:val="24"/>
          <w:szCs w:val="24"/>
        </w:rPr>
        <w:t>PROCEDURA POSTĘPOWANIA W PRZYPADKU</w:t>
      </w:r>
      <w:r>
        <w:rPr>
          <w:b/>
          <w:color w:val="C9211E"/>
          <w:sz w:val="24"/>
          <w:szCs w:val="24"/>
        </w:rPr>
        <w:t xml:space="preserve"> </w:t>
      </w:r>
      <w:r w:rsidRPr="00595C78">
        <w:rPr>
          <w:b/>
          <w:color w:val="C9211E"/>
          <w:sz w:val="24"/>
          <w:szCs w:val="24"/>
        </w:rPr>
        <w:t xml:space="preserve">ZAGROŻENIA DLA ZDROWIA DZIECI  W ZWIĄZKU Z NADMIERNYM KORZYSTANIEM </w:t>
      </w:r>
      <w:r>
        <w:rPr>
          <w:b/>
          <w:color w:val="C9211E"/>
          <w:sz w:val="24"/>
          <w:szCs w:val="24"/>
        </w:rPr>
        <w:br/>
      </w:r>
      <w:r w:rsidRPr="00595C78">
        <w:rPr>
          <w:b/>
          <w:color w:val="C9211E"/>
          <w:sz w:val="24"/>
          <w:szCs w:val="24"/>
        </w:rPr>
        <w:t>Z I</w:t>
      </w:r>
      <w:r>
        <w:rPr>
          <w:b/>
          <w:color w:val="C9211E"/>
          <w:sz w:val="24"/>
          <w:szCs w:val="24"/>
        </w:rPr>
        <w:t>NTERNETU</w:t>
      </w:r>
    </w:p>
    <w:tbl>
      <w:tblPr>
        <w:tblW w:w="9286" w:type="dxa"/>
        <w:tblInd w:w="259" w:type="dxa"/>
        <w:tblCellMar>
          <w:left w:w="5" w:type="dxa"/>
          <w:right w:w="5" w:type="dxa"/>
        </w:tblCellMar>
        <w:tblLook w:val="04A0" w:firstRow="1" w:lastRow="0" w:firstColumn="1" w:lastColumn="0" w:noHBand="0" w:noVBand="1"/>
      </w:tblPr>
      <w:tblGrid>
        <w:gridCol w:w="2039"/>
        <w:gridCol w:w="7247"/>
      </w:tblGrid>
      <w:tr w:rsidR="00A56A68">
        <w:trPr>
          <w:trHeight w:val="964"/>
        </w:trPr>
        <w:tc>
          <w:tcPr>
            <w:tcW w:w="203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6A68" w:rsidRDefault="00A56A68">
            <w:pPr>
              <w:spacing w:after="0" w:line="256" w:lineRule="auto"/>
              <w:ind w:right="5"/>
              <w:jc w:val="center"/>
              <w:rPr>
                <w:b/>
              </w:rPr>
            </w:pPr>
          </w:p>
        </w:tc>
        <w:tc>
          <w:tcPr>
            <w:tcW w:w="7246"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rsidR="00A56A68" w:rsidRDefault="007F7B3B">
            <w:pPr>
              <w:spacing w:after="56" w:line="256" w:lineRule="auto"/>
              <w:jc w:val="center"/>
              <w:rPr>
                <w:b/>
              </w:rPr>
            </w:pPr>
            <w:r>
              <w:rPr>
                <w:b/>
                <w:color w:val="C9211E"/>
                <w:sz w:val="28"/>
              </w:rPr>
              <w:t>Z</w:t>
            </w:r>
            <w:r>
              <w:rPr>
                <w:b/>
                <w:color w:val="C9211E"/>
              </w:rPr>
              <w:t xml:space="preserve">AGROŻENIA DLA ZDROWIA DZIECI </w:t>
            </w:r>
            <w:r>
              <w:rPr>
                <w:b/>
                <w:color w:val="C9211E"/>
                <w:sz w:val="28"/>
              </w:rPr>
              <w:t xml:space="preserve"> </w:t>
            </w:r>
          </w:p>
          <w:p w:rsidR="00A56A68" w:rsidRDefault="007F7B3B">
            <w:pPr>
              <w:spacing w:after="0" w:line="256" w:lineRule="auto"/>
              <w:ind w:left="2"/>
              <w:jc w:val="center"/>
              <w:rPr>
                <w:b/>
              </w:rPr>
            </w:pPr>
            <w:r>
              <w:rPr>
                <w:b/>
                <w:color w:val="C9211E"/>
              </w:rPr>
              <w:t xml:space="preserve">W ZWIĄZKU Z NADMIERNYM KORZYSTANIEM Z </w:t>
            </w:r>
            <w:r>
              <w:rPr>
                <w:b/>
                <w:color w:val="C9211E"/>
                <w:sz w:val="28"/>
              </w:rPr>
              <w:t>I</w:t>
            </w:r>
            <w:r>
              <w:rPr>
                <w:b/>
                <w:color w:val="C9211E"/>
              </w:rPr>
              <w:t>NTERNETU</w:t>
            </w:r>
            <w:r>
              <w:rPr>
                <w:b/>
                <w:color w:val="C9211E"/>
                <w:sz w:val="28"/>
              </w:rPr>
              <w:t xml:space="preserve"> </w:t>
            </w:r>
          </w:p>
        </w:tc>
      </w:tr>
      <w:tr w:rsidR="00A56A68">
        <w:trPr>
          <w:trHeight w:val="930"/>
        </w:trPr>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6A68" w:rsidRDefault="007F7B3B">
            <w:pPr>
              <w:spacing w:after="0" w:line="256" w:lineRule="auto"/>
              <w:ind w:left="1" w:hanging="1"/>
              <w:jc w:val="center"/>
              <w:rPr>
                <w:b/>
              </w:rPr>
            </w:pPr>
            <w:r>
              <w:rPr>
                <w:b/>
                <w:sz w:val="20"/>
              </w:rPr>
              <w:t xml:space="preserve">Podstawy prawne uruchomienia procedury  </w:t>
            </w:r>
          </w:p>
        </w:tc>
        <w:tc>
          <w:tcPr>
            <w:tcW w:w="724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107"/>
              <w:rPr>
                <w:b/>
              </w:rPr>
            </w:pPr>
            <w:r>
              <w:rPr>
                <w:sz w:val="20"/>
              </w:rPr>
              <w:t xml:space="preserve">Ustawa z dnia 14 grudnia 2016 r. - Prawo oświatowe </w:t>
            </w:r>
          </w:p>
        </w:tc>
      </w:tr>
      <w:tr w:rsidR="00A56A68">
        <w:trPr>
          <w:trHeight w:val="1942"/>
        </w:trPr>
        <w:tc>
          <w:tcPr>
            <w:tcW w:w="203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2" w:line="256" w:lineRule="auto"/>
              <w:jc w:val="center"/>
              <w:rPr>
                <w:b/>
              </w:rPr>
            </w:pPr>
            <w:r>
              <w:rPr>
                <w:b/>
                <w:sz w:val="20"/>
              </w:rPr>
              <w:t xml:space="preserve">Rodzaj zagrożenia objętego procedurą </w:t>
            </w:r>
          </w:p>
          <w:p w:rsidR="00A56A68" w:rsidRDefault="007F7B3B">
            <w:pPr>
              <w:spacing w:after="0" w:line="256" w:lineRule="auto"/>
              <w:ind w:right="6"/>
              <w:jc w:val="center"/>
              <w:rPr>
                <w:b/>
              </w:rPr>
            </w:pPr>
            <w:r>
              <w:rPr>
                <w:b/>
                <w:sz w:val="20"/>
              </w:rPr>
              <w:t xml:space="preserve">(opis)  </w:t>
            </w:r>
          </w:p>
        </w:tc>
        <w:tc>
          <w:tcPr>
            <w:tcW w:w="724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107" w:right="110"/>
              <w:rPr>
                <w:b/>
              </w:rPr>
            </w:pPr>
            <w:proofErr w:type="spellStart"/>
            <w:r>
              <w:rPr>
                <w:sz w:val="20"/>
              </w:rPr>
              <w:t>Infoholizm</w:t>
            </w:r>
            <w:proofErr w:type="spellEnd"/>
            <w:r>
              <w:rPr>
                <w:sz w:val="20"/>
              </w:rPr>
              <w:t xml:space="preserve">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tc>
      </w:tr>
      <w:tr w:rsidR="00A56A68">
        <w:trPr>
          <w:trHeight w:val="2528"/>
        </w:trPr>
        <w:tc>
          <w:tcPr>
            <w:tcW w:w="203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3"/>
              <w:jc w:val="center"/>
              <w:rPr>
                <w:b/>
              </w:rPr>
            </w:pPr>
            <w:r>
              <w:rPr>
                <w:b/>
                <w:sz w:val="20"/>
              </w:rPr>
              <w:t xml:space="preserve">Przyjęcie </w:t>
            </w:r>
          </w:p>
          <w:p w:rsidR="00A56A68" w:rsidRDefault="007F7B3B">
            <w:pPr>
              <w:spacing w:after="0" w:line="256" w:lineRule="auto"/>
              <w:ind w:right="538"/>
              <w:jc w:val="right"/>
              <w:rPr>
                <w:b/>
              </w:rPr>
            </w:pPr>
            <w:r>
              <w:rPr>
                <w:b/>
                <w:sz w:val="20"/>
              </w:rPr>
              <w:t xml:space="preserve">zgłoszenia            </w:t>
            </w:r>
          </w:p>
          <w:p w:rsidR="00A56A68" w:rsidRDefault="007F7B3B">
            <w:pPr>
              <w:spacing w:after="0" w:line="256" w:lineRule="auto"/>
              <w:ind w:right="4"/>
              <w:jc w:val="center"/>
              <w:rPr>
                <w:b/>
              </w:rPr>
            </w:pPr>
            <w:r>
              <w:rPr>
                <w:b/>
                <w:sz w:val="20"/>
              </w:rPr>
              <w:t xml:space="preserve"> i ustalenie </w:t>
            </w:r>
          </w:p>
          <w:p w:rsidR="00A56A68" w:rsidRDefault="007F7B3B">
            <w:pPr>
              <w:spacing w:after="0" w:line="256" w:lineRule="auto"/>
              <w:jc w:val="center"/>
              <w:rPr>
                <w:b/>
              </w:rPr>
            </w:pPr>
            <w:r>
              <w:rPr>
                <w:b/>
                <w:sz w:val="20"/>
              </w:rPr>
              <w:t xml:space="preserve">okoliczności zdarzenia </w:t>
            </w:r>
          </w:p>
        </w:tc>
        <w:tc>
          <w:tcPr>
            <w:tcW w:w="724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47" w:line="264" w:lineRule="auto"/>
              <w:ind w:left="-12" w:right="108" w:firstLine="119"/>
              <w:rPr>
                <w:b/>
              </w:rPr>
            </w:pPr>
            <w:proofErr w:type="spellStart"/>
            <w:r>
              <w:rPr>
                <w:sz w:val="20"/>
              </w:rPr>
              <w:t>Infoholizm</w:t>
            </w:r>
            <w:proofErr w:type="spellEnd"/>
            <w:r>
              <w:rPr>
                <w:sz w:val="20"/>
              </w:rPr>
              <w:t xml:space="preserve"> stwierdza najczęściej rodzic lub opiekun prawny dziecka. W przypadku konieczności podejmowania dalszych działań pomocowych można skierować ucznia, za zgodą i we współpracy z rodzicami, do placówki </w:t>
            </w:r>
            <w:r>
              <w:rPr>
                <w:b/>
                <w:sz w:val="20"/>
              </w:rPr>
              <w:t xml:space="preserve"> </w:t>
            </w:r>
            <w:r>
              <w:rPr>
                <w:sz w:val="20"/>
              </w:rPr>
              <w:t>specjalistycznej, np. terapeutycznej. Kluczowe są tutaj pozostałe objawy wskazane wyżej.</w:t>
            </w:r>
            <w:r>
              <w:t xml:space="preserve"> </w:t>
            </w:r>
          </w:p>
          <w:p w:rsidR="00A56A68" w:rsidRDefault="007F7B3B">
            <w:pPr>
              <w:spacing w:after="0" w:line="256" w:lineRule="auto"/>
              <w:ind w:left="107" w:right="114"/>
              <w:rPr>
                <w:b/>
              </w:rPr>
            </w:pPr>
            <w:r>
              <w:rPr>
                <w:sz w:val="20"/>
              </w:rPr>
              <w:t xml:space="preserve">Nauczyciele w szkole także powinni zainteresować się przypadkami dzieci nieangażujących się w życie klasy, a poświęcającymi wolne chwile na kontakt </w:t>
            </w:r>
            <w:r>
              <w:rPr>
                <w:i/>
                <w:sz w:val="20"/>
              </w:rPr>
              <w:t>online</w:t>
            </w:r>
            <w:r>
              <w:rPr>
                <w:sz w:val="20"/>
              </w:rPr>
              <w:t xml:space="preserve"> lub przychodzącymi do szkoły po nieprzespanej nocy. Rzadziej zgłoszeń można się spodziewać od rówieśników dziecka nadmiernie korzystającego z sieci.    </w:t>
            </w:r>
          </w:p>
        </w:tc>
      </w:tr>
      <w:tr w:rsidR="00A56A68">
        <w:trPr>
          <w:trHeight w:val="2448"/>
        </w:trPr>
        <w:tc>
          <w:tcPr>
            <w:tcW w:w="203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Opis okoliczności, analiza, </w:t>
            </w:r>
          </w:p>
          <w:p w:rsidR="00A56A68" w:rsidRDefault="007F7B3B">
            <w:pPr>
              <w:spacing w:after="0" w:line="256" w:lineRule="auto"/>
              <w:jc w:val="center"/>
              <w:rPr>
                <w:b/>
              </w:rPr>
            </w:pPr>
            <w:r>
              <w:rPr>
                <w:b/>
                <w:sz w:val="20"/>
              </w:rPr>
              <w:t xml:space="preserve">zabezpieczenie dowodów </w:t>
            </w:r>
          </w:p>
        </w:tc>
        <w:tc>
          <w:tcPr>
            <w:tcW w:w="724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107" w:right="110"/>
              <w:rPr>
                <w:b/>
              </w:rPr>
            </w:pPr>
            <w:r>
              <w:rPr>
                <w:sz w:val="20"/>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 początkowej fazie popadania w uzależnienie do Internetu należy koncentrować się na wsparciu udzielonym w rodzinie i w szkole (psycholog/pedagog szkolny, wychowawca). </w:t>
            </w:r>
          </w:p>
        </w:tc>
      </w:tr>
      <w:tr w:rsidR="00A56A68">
        <w:trPr>
          <w:trHeight w:val="4381"/>
        </w:trPr>
        <w:tc>
          <w:tcPr>
            <w:tcW w:w="203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lastRenderedPageBreak/>
              <w:t xml:space="preserve">Aktywności wobec ofiar zdarzenia </w:t>
            </w:r>
          </w:p>
        </w:tc>
        <w:tc>
          <w:tcPr>
            <w:tcW w:w="724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81" w:line="256" w:lineRule="auto"/>
              <w:ind w:left="107" w:right="109"/>
              <w:rPr>
                <w:b/>
              </w:rPr>
            </w:pPr>
            <w:r>
              <w:rPr>
                <w:sz w:val="20"/>
              </w:rPr>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w:t>
            </w:r>
          </w:p>
          <w:p w:rsidR="00A56A68" w:rsidRDefault="007F7B3B">
            <w:pPr>
              <w:spacing w:after="78" w:line="256" w:lineRule="auto"/>
              <w:ind w:left="107" w:right="111"/>
              <w:rPr>
                <w:b/>
              </w:rPr>
            </w:pPr>
            <w:r>
              <w:rPr>
                <w:sz w:val="20"/>
              </w:rPr>
              <w:t xml:space="preserve">Dziecku w trakcie wsparcia należy zapewnić komfort psychiczny - o jego sytuacji i specyfice uwarunkowań osobistych muszą zostać powiadomieni wszyscy uczący go i oceniający nauczyciele.       </w:t>
            </w:r>
          </w:p>
          <w:p w:rsidR="00A56A68" w:rsidRDefault="007F7B3B">
            <w:pPr>
              <w:spacing w:after="0" w:line="256" w:lineRule="auto"/>
              <w:ind w:left="107" w:right="116"/>
              <w:rPr>
                <w:b/>
              </w:rPr>
            </w:pPr>
            <w:r>
              <w:rPr>
                <w:sz w:val="20"/>
              </w:rPr>
              <w:t xml:space="preserve">O ile nie wiedzą o problemie swojego dziecka, niezbędne jest powiadomienie rodziców lub opiekunów prawnych dziecka i omówienie z nimi wspólnych rozwiązań. Tylko synergiczne współdziałanie rodziców i szkoły może zagwarantować powodzenie podejmowanych działań wspierających dziecko.   </w:t>
            </w:r>
          </w:p>
        </w:tc>
      </w:tr>
      <w:tr w:rsidR="00A56A68">
        <w:trPr>
          <w:trHeight w:val="1436"/>
        </w:trPr>
        <w:tc>
          <w:tcPr>
            <w:tcW w:w="203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Aktywności wobec świadków </w:t>
            </w:r>
          </w:p>
        </w:tc>
        <w:tc>
          <w:tcPr>
            <w:tcW w:w="724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51"/>
              <w:rPr>
                <w:b/>
              </w:rPr>
            </w:pPr>
            <w:r>
              <w:rPr>
                <w:sz w:val="20"/>
              </w:rPr>
              <w:t xml:space="preserve">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 dzieci.  </w:t>
            </w:r>
          </w:p>
        </w:tc>
      </w:tr>
      <w:tr w:rsidR="00A56A68">
        <w:trPr>
          <w:trHeight w:val="1438"/>
        </w:trPr>
        <w:tc>
          <w:tcPr>
            <w:tcW w:w="203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Współpraca ze służbami i </w:t>
            </w:r>
          </w:p>
          <w:p w:rsidR="00A56A68" w:rsidRDefault="007F7B3B">
            <w:pPr>
              <w:spacing w:after="0" w:line="256" w:lineRule="auto"/>
              <w:jc w:val="center"/>
              <w:rPr>
                <w:b/>
              </w:rPr>
            </w:pPr>
            <w:r>
              <w:rPr>
                <w:b/>
                <w:sz w:val="20"/>
              </w:rPr>
              <w:t xml:space="preserve">placówkami specjalistycznymi  </w:t>
            </w:r>
          </w:p>
        </w:tc>
        <w:tc>
          <w:tcPr>
            <w:tcW w:w="724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6"/>
              <w:rPr>
                <w:b/>
              </w:rPr>
            </w:pPr>
            <w:r>
              <w:rPr>
                <w:sz w:val="20"/>
              </w:rPr>
              <w:t xml:space="preserve">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konieczna diagnoza i terapia lekarska.  </w:t>
            </w:r>
          </w:p>
        </w:tc>
      </w:tr>
    </w:tbl>
    <w:p w:rsidR="00A56A68" w:rsidRDefault="00A56A68">
      <w:pPr>
        <w:spacing w:after="0"/>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595C78" w:rsidRPr="00595C78" w:rsidRDefault="00595C78" w:rsidP="00595C78">
      <w:pPr>
        <w:spacing w:after="54" w:line="360" w:lineRule="auto"/>
        <w:ind w:right="107"/>
        <w:jc w:val="center"/>
        <w:rPr>
          <w:b/>
          <w:sz w:val="24"/>
          <w:szCs w:val="24"/>
        </w:rPr>
      </w:pPr>
      <w:r>
        <w:rPr>
          <w:b/>
          <w:color w:val="C9211E"/>
          <w:sz w:val="24"/>
          <w:szCs w:val="24"/>
        </w:rPr>
        <w:lastRenderedPageBreak/>
        <w:t xml:space="preserve">XXII. </w:t>
      </w:r>
      <w:r w:rsidRPr="00595C78">
        <w:rPr>
          <w:b/>
          <w:color w:val="C9211E"/>
          <w:sz w:val="24"/>
          <w:szCs w:val="24"/>
        </w:rPr>
        <w:t>PROCEDURA POSTĘPOWANIA W PRZYPADKU N</w:t>
      </w:r>
      <w:r w:rsidRPr="00595C78">
        <w:rPr>
          <w:b/>
          <w:color w:val="C9211E"/>
          <w:sz w:val="24"/>
          <w:szCs w:val="24"/>
        </w:rPr>
        <w:t>AWIĄZYWANIA</w:t>
      </w:r>
      <w:r w:rsidRPr="00595C78">
        <w:rPr>
          <w:b/>
          <w:color w:val="C9211E"/>
          <w:sz w:val="24"/>
          <w:szCs w:val="24"/>
        </w:rPr>
        <w:t xml:space="preserve"> NIEBEZPIECZNYCH KONTAKTÓW W INTERNECIE</w:t>
      </w:r>
    </w:p>
    <w:p w:rsidR="00A56A68" w:rsidRPr="00595C78" w:rsidRDefault="00595C78" w:rsidP="00595C78">
      <w:pPr>
        <w:spacing w:line="360" w:lineRule="auto"/>
        <w:jc w:val="center"/>
        <w:rPr>
          <w:b/>
          <w:sz w:val="24"/>
          <w:szCs w:val="24"/>
        </w:rPr>
      </w:pPr>
      <w:r w:rsidRPr="00595C78">
        <w:rPr>
          <w:b/>
          <w:color w:val="C9211E"/>
          <w:sz w:val="24"/>
          <w:szCs w:val="24"/>
        </w:rPr>
        <w:t>- UWODZENIE, ZAGROŻENIE PEDOFILIĄ</w:t>
      </w:r>
    </w:p>
    <w:tbl>
      <w:tblPr>
        <w:tblW w:w="9294" w:type="dxa"/>
        <w:tblInd w:w="314" w:type="dxa"/>
        <w:tblCellMar>
          <w:left w:w="109" w:type="dxa"/>
          <w:right w:w="54" w:type="dxa"/>
        </w:tblCellMar>
        <w:tblLook w:val="04A0" w:firstRow="1" w:lastRow="0" w:firstColumn="1" w:lastColumn="0" w:noHBand="0" w:noVBand="1"/>
      </w:tblPr>
      <w:tblGrid>
        <w:gridCol w:w="2092"/>
        <w:gridCol w:w="7202"/>
      </w:tblGrid>
      <w:tr w:rsidR="00A56A68">
        <w:trPr>
          <w:trHeight w:val="878"/>
        </w:trPr>
        <w:tc>
          <w:tcPr>
            <w:tcW w:w="209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6A68" w:rsidRDefault="00A56A68">
            <w:pPr>
              <w:spacing w:after="0" w:line="256" w:lineRule="auto"/>
              <w:ind w:right="114"/>
              <w:jc w:val="center"/>
              <w:rPr>
                <w:b/>
              </w:rPr>
            </w:pPr>
          </w:p>
        </w:tc>
        <w:tc>
          <w:tcPr>
            <w:tcW w:w="7201" w:type="dxa"/>
            <w:tcBorders>
              <w:top w:val="single" w:sz="4" w:space="0" w:color="000000"/>
              <w:left w:val="single" w:sz="4" w:space="0" w:color="000000"/>
              <w:bottom w:val="single" w:sz="4" w:space="0" w:color="000000"/>
              <w:right w:val="single" w:sz="4" w:space="0" w:color="000000"/>
            </w:tcBorders>
            <w:shd w:val="clear" w:color="auto" w:fill="E7E6E6"/>
            <w:tcMar>
              <w:right w:w="108" w:type="dxa"/>
            </w:tcMar>
            <w:vAlign w:val="center"/>
          </w:tcPr>
          <w:p w:rsidR="00A56A68" w:rsidRDefault="007F7B3B">
            <w:pPr>
              <w:spacing w:after="54" w:line="256" w:lineRule="auto"/>
              <w:ind w:right="107"/>
              <w:jc w:val="center"/>
              <w:rPr>
                <w:b/>
              </w:rPr>
            </w:pPr>
            <w:r>
              <w:rPr>
                <w:b/>
                <w:color w:val="C9211E"/>
                <w:sz w:val="28"/>
              </w:rPr>
              <w:t>N</w:t>
            </w:r>
            <w:r>
              <w:rPr>
                <w:b/>
                <w:color w:val="C9211E"/>
              </w:rPr>
              <w:t xml:space="preserve">AWIĄZYWANIE NIEBEZPIECZNYCH KONTAKTÓW W INTERNECIE </w:t>
            </w:r>
            <w:r>
              <w:rPr>
                <w:b/>
                <w:color w:val="C9211E"/>
                <w:sz w:val="28"/>
              </w:rPr>
              <w:t xml:space="preserve"> </w:t>
            </w:r>
          </w:p>
          <w:p w:rsidR="00A56A68" w:rsidRDefault="007F7B3B">
            <w:pPr>
              <w:spacing w:after="0" w:line="256" w:lineRule="auto"/>
              <w:ind w:right="109"/>
              <w:jc w:val="center"/>
              <w:rPr>
                <w:b/>
              </w:rPr>
            </w:pPr>
            <w:r>
              <w:rPr>
                <w:b/>
                <w:color w:val="C9211E"/>
                <w:sz w:val="28"/>
              </w:rPr>
              <w:t>-</w:t>
            </w:r>
            <w:r>
              <w:rPr>
                <w:b/>
                <w:color w:val="C9211E"/>
              </w:rPr>
              <w:t xml:space="preserve"> UWODZENIE</w:t>
            </w:r>
            <w:r>
              <w:rPr>
                <w:b/>
                <w:color w:val="C9211E"/>
                <w:sz w:val="28"/>
              </w:rPr>
              <w:t>,</w:t>
            </w:r>
            <w:r>
              <w:rPr>
                <w:b/>
                <w:color w:val="C9211E"/>
              </w:rPr>
              <w:t xml:space="preserve"> ZAGROŻENIE PEDOFILIĄ </w:t>
            </w:r>
            <w:r>
              <w:rPr>
                <w:b/>
                <w:color w:val="C9211E"/>
                <w:sz w:val="28"/>
              </w:rPr>
              <w:t xml:space="preserve"> </w:t>
            </w:r>
          </w:p>
        </w:tc>
      </w:tr>
      <w:tr w:rsidR="00A56A68">
        <w:trPr>
          <w:trHeight w:val="930"/>
        </w:trPr>
        <w:tc>
          <w:tcPr>
            <w:tcW w:w="2092" w:type="dxa"/>
            <w:tcBorders>
              <w:top w:val="single" w:sz="4" w:space="0" w:color="000000"/>
              <w:left w:val="single" w:sz="4" w:space="0" w:color="000000"/>
              <w:bottom w:val="single" w:sz="4" w:space="0" w:color="000000"/>
              <w:right w:val="single" w:sz="4" w:space="0" w:color="000000"/>
            </w:tcBorders>
            <w:tcMar>
              <w:right w:w="108" w:type="dxa"/>
            </w:tcMar>
            <w:vAlign w:val="center"/>
          </w:tcPr>
          <w:p w:rsidR="00A56A68" w:rsidRDefault="007F7B3B">
            <w:pPr>
              <w:spacing w:after="0" w:line="256" w:lineRule="auto"/>
              <w:ind w:left="1" w:hanging="1"/>
              <w:jc w:val="center"/>
              <w:rPr>
                <w:b/>
              </w:rPr>
            </w:pPr>
            <w:r>
              <w:rPr>
                <w:b/>
                <w:sz w:val="20"/>
              </w:rPr>
              <w:t xml:space="preserve">Podstawy prawne uruchomienia procedury  </w:t>
            </w:r>
          </w:p>
        </w:tc>
        <w:tc>
          <w:tcPr>
            <w:tcW w:w="720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rPr>
                <w:b/>
              </w:rPr>
            </w:pPr>
            <w:r>
              <w:rPr>
                <w:sz w:val="20"/>
              </w:rPr>
              <w:t xml:space="preserve">Kodeks Karny, art. 200, 200a par 1 i 2, art. 286 par.1    </w:t>
            </w:r>
          </w:p>
        </w:tc>
      </w:tr>
      <w:tr w:rsidR="00A56A68">
        <w:trPr>
          <w:trHeight w:val="1435"/>
        </w:trPr>
        <w:tc>
          <w:tcPr>
            <w:tcW w:w="2092"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Rodzaj zagrożenia objętego procedurą </w:t>
            </w:r>
          </w:p>
          <w:p w:rsidR="00A56A68" w:rsidRDefault="007F7B3B">
            <w:pPr>
              <w:spacing w:after="0" w:line="256" w:lineRule="auto"/>
              <w:ind w:right="115"/>
              <w:jc w:val="center"/>
              <w:rPr>
                <w:b/>
              </w:rPr>
            </w:pPr>
            <w:r>
              <w:rPr>
                <w:b/>
                <w:sz w:val="20"/>
              </w:rPr>
              <w:t xml:space="preserve">(opis)  </w:t>
            </w:r>
          </w:p>
        </w:tc>
        <w:tc>
          <w:tcPr>
            <w:tcW w:w="720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111"/>
              <w:rPr>
                <w:b/>
              </w:rPr>
            </w:pPr>
            <w:r>
              <w:rPr>
                <w:sz w:val="20"/>
              </w:rPr>
              <w:t xml:space="preserve">Zagrożenie obejmuje kontakty osób dorosłych z małoletnimi w celu zainicjowania znajomości prowadzących do wyłudzenia poufnych informacji, nawiązania kontaktów seksualnych, skłonienia dziecka do </w:t>
            </w:r>
            <w:proofErr w:type="spellStart"/>
            <w:r>
              <w:rPr>
                <w:sz w:val="20"/>
              </w:rPr>
              <w:t>zachowań</w:t>
            </w:r>
            <w:proofErr w:type="spellEnd"/>
            <w:r>
              <w:rPr>
                <w:sz w:val="20"/>
              </w:rPr>
              <w:t xml:space="preserve"> niebezpiecznych dla jego zdrowia i życia lub wyłudzenia własności (np. danych, pieniędzy, cennych przedmiotów rodzinnych).   </w:t>
            </w:r>
          </w:p>
        </w:tc>
      </w:tr>
      <w:tr w:rsidR="00A56A68">
        <w:trPr>
          <w:trHeight w:val="1343"/>
        </w:trPr>
        <w:tc>
          <w:tcPr>
            <w:tcW w:w="2092"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Telefony alarmowe krajowe  </w:t>
            </w:r>
          </w:p>
        </w:tc>
        <w:tc>
          <w:tcPr>
            <w:tcW w:w="720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77" w:line="256" w:lineRule="auto"/>
              <w:rPr>
                <w:b/>
              </w:rPr>
            </w:pPr>
            <w:r>
              <w:rPr>
                <w:sz w:val="20"/>
              </w:rPr>
              <w:t xml:space="preserve">Telefon Zaufania dla Dzieci i Młodzieży </w:t>
            </w:r>
            <w:r>
              <w:rPr>
                <w:b/>
                <w:sz w:val="20"/>
              </w:rPr>
              <w:t xml:space="preserve">-  116 111  </w:t>
            </w:r>
          </w:p>
          <w:p w:rsidR="00A56A68" w:rsidRDefault="007F7B3B">
            <w:pPr>
              <w:spacing w:after="81" w:line="256" w:lineRule="auto"/>
              <w:ind w:right="648"/>
              <w:rPr>
                <w:b/>
              </w:rPr>
            </w:pPr>
            <w:r>
              <w:rPr>
                <w:sz w:val="20"/>
              </w:rPr>
              <w:t xml:space="preserve">Telefon dla Rodziców i Nauczycieli w sprawie Bezpieczeństwa Dzieci –  </w:t>
            </w:r>
            <w:r>
              <w:rPr>
                <w:b/>
                <w:sz w:val="20"/>
              </w:rPr>
              <w:t xml:space="preserve">800 100 100 </w:t>
            </w:r>
          </w:p>
          <w:p w:rsidR="00A56A68" w:rsidRDefault="007F7B3B">
            <w:pPr>
              <w:spacing w:after="0" w:line="256" w:lineRule="auto"/>
              <w:rPr>
                <w:b/>
              </w:rPr>
            </w:pPr>
            <w:r>
              <w:rPr>
                <w:sz w:val="20"/>
              </w:rPr>
              <w:t xml:space="preserve">Zgłaszanie nielegalnych treści: </w:t>
            </w:r>
            <w:proofErr w:type="spellStart"/>
            <w:r>
              <w:rPr>
                <w:sz w:val="20"/>
              </w:rPr>
              <w:t>Dyżurnet</w:t>
            </w:r>
            <w:proofErr w:type="spellEnd"/>
            <w:r>
              <w:rPr>
                <w:sz w:val="20"/>
              </w:rPr>
              <w:t xml:space="preserve">, dyzurnet.pl </w:t>
            </w:r>
            <w:r>
              <w:rPr>
                <w:b/>
                <w:sz w:val="20"/>
              </w:rPr>
              <w:t xml:space="preserve"> </w:t>
            </w:r>
          </w:p>
        </w:tc>
      </w:tr>
      <w:tr w:rsidR="00A56A68">
        <w:trPr>
          <w:trHeight w:val="3287"/>
        </w:trPr>
        <w:tc>
          <w:tcPr>
            <w:tcW w:w="2092"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2" w:line="256" w:lineRule="auto"/>
              <w:jc w:val="center"/>
              <w:rPr>
                <w:b/>
              </w:rPr>
            </w:pPr>
            <w:r>
              <w:rPr>
                <w:b/>
                <w:sz w:val="20"/>
              </w:rPr>
              <w:t xml:space="preserve">Przyjęcie zgłoszenia   i ustalenie </w:t>
            </w:r>
          </w:p>
          <w:p w:rsidR="00A56A68" w:rsidRDefault="007F7B3B">
            <w:pPr>
              <w:spacing w:after="0" w:line="256" w:lineRule="auto"/>
              <w:jc w:val="center"/>
              <w:rPr>
                <w:b/>
              </w:rPr>
            </w:pPr>
            <w:r>
              <w:rPr>
                <w:b/>
                <w:sz w:val="20"/>
              </w:rPr>
              <w:t xml:space="preserve">okoliczności zdarzenia </w:t>
            </w:r>
          </w:p>
        </w:tc>
        <w:tc>
          <w:tcPr>
            <w:tcW w:w="720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80" w:line="256" w:lineRule="auto"/>
              <w:ind w:right="107"/>
              <w:rPr>
                <w:b/>
              </w:rPr>
            </w:pPr>
            <w:r>
              <w:rPr>
                <w:sz w:val="20"/>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rsidR="00A56A68" w:rsidRDefault="007F7B3B">
            <w:pPr>
              <w:spacing w:after="0" w:line="256" w:lineRule="auto"/>
              <w:ind w:right="107"/>
              <w:rPr>
                <w:b/>
              </w:rPr>
            </w:pPr>
            <w:r>
              <w:rPr>
                <w:sz w:val="20"/>
              </w:rPr>
              <w:t xml:space="preserve">Kluczowe znaczenie w działaniach szkoły ma czas reakcji - szybkość przeciwdziałania zagrożeniu ze względu na niezwykle szkodliwe konsekwencje realizacji kontaktu </w:t>
            </w:r>
            <w:r>
              <w:rPr>
                <w:i/>
                <w:sz w:val="20"/>
              </w:rPr>
              <w:t>online</w:t>
            </w:r>
            <w:r>
              <w:rPr>
                <w:sz w:val="20"/>
              </w:rPr>
              <w:t xml:space="preserv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tc>
      </w:tr>
      <w:tr w:rsidR="00A56A68">
        <w:trPr>
          <w:trHeight w:val="1517"/>
        </w:trPr>
        <w:tc>
          <w:tcPr>
            <w:tcW w:w="2092"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Opis okoliczności, analiza, </w:t>
            </w:r>
          </w:p>
          <w:p w:rsidR="00A56A68" w:rsidRDefault="007F7B3B">
            <w:pPr>
              <w:spacing w:after="0" w:line="256" w:lineRule="auto"/>
              <w:jc w:val="center"/>
              <w:rPr>
                <w:b/>
              </w:rPr>
            </w:pPr>
            <w:r>
              <w:rPr>
                <w:b/>
                <w:sz w:val="20"/>
              </w:rPr>
              <w:t xml:space="preserve">zabezpieczenie dowodów </w:t>
            </w:r>
          </w:p>
        </w:tc>
        <w:tc>
          <w:tcPr>
            <w:tcW w:w="720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80" w:line="256" w:lineRule="auto"/>
              <w:ind w:right="111"/>
              <w:rPr>
                <w:b/>
              </w:rPr>
            </w:pPr>
            <w:r>
              <w:rPr>
                <w:sz w:val="20"/>
              </w:rPr>
              <w:t xml:space="preserve">Należy zidentyfikować i zabezpieczyć w szkole, w formie elektronicznej dowody działania dorosłego sprawcy uwiedzenia  (zapisy rozmów w komunikatorach, na portalach społecznościowych; zrzuty ekranowe, zdjęcia, wiadomości e-mail).  </w:t>
            </w:r>
          </w:p>
          <w:p w:rsidR="00A56A68" w:rsidRDefault="007F7B3B">
            <w:pPr>
              <w:spacing w:after="0" w:line="256" w:lineRule="auto"/>
              <w:rPr>
                <w:b/>
              </w:rPr>
            </w:pPr>
            <w:r>
              <w:rPr>
                <w:sz w:val="20"/>
              </w:rPr>
              <w:t xml:space="preserve">Jednocześnie – bezzwłocznie - należy dokonać zawiadomienia na Policji o wystąpieniu zdarzenia.  </w:t>
            </w:r>
          </w:p>
        </w:tc>
      </w:tr>
      <w:tr w:rsidR="00A56A68">
        <w:trPr>
          <w:trHeight w:val="1436"/>
        </w:trPr>
        <w:tc>
          <w:tcPr>
            <w:tcW w:w="2092"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Identyfikacja sprawcy(-ów) </w:t>
            </w:r>
          </w:p>
        </w:tc>
        <w:tc>
          <w:tcPr>
            <w:tcW w:w="720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7"/>
              <w:rPr>
                <w:b/>
              </w:rPr>
            </w:pPr>
            <w:r>
              <w:rPr>
                <w:sz w:val="20"/>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tc>
      </w:tr>
      <w:tr w:rsidR="00A56A68">
        <w:trPr>
          <w:trHeight w:val="1183"/>
        </w:trPr>
        <w:tc>
          <w:tcPr>
            <w:tcW w:w="2092"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162" w:right="131" w:hanging="78"/>
              <w:jc w:val="center"/>
              <w:rPr>
                <w:b/>
              </w:rPr>
            </w:pPr>
            <w:r>
              <w:rPr>
                <w:b/>
                <w:sz w:val="20"/>
              </w:rPr>
              <w:lastRenderedPageBreak/>
              <w:t xml:space="preserve">Aktywności wobec sprawców  ze szkoły/  spoza szkoły  </w:t>
            </w:r>
          </w:p>
        </w:tc>
        <w:tc>
          <w:tcPr>
            <w:tcW w:w="7201"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right="44"/>
              <w:rPr>
                <w:b/>
              </w:rPr>
            </w:pPr>
            <w:r>
              <w:rPr>
                <w:sz w:val="20"/>
              </w:rPr>
              <w:t xml:space="preserve">Nie należy podejmować aktywności zmierzających bezpośrednio do kontaktu ze sprawcą. Zadaniem szkoły jest zebranie dowodów i opieka nad ofiarą i ew. świadkami.   </w:t>
            </w:r>
          </w:p>
        </w:tc>
      </w:tr>
      <w:tr w:rsidR="00A56A68">
        <w:trPr>
          <w:trHeight w:val="5646"/>
        </w:trPr>
        <w:tc>
          <w:tcPr>
            <w:tcW w:w="2092"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Aktywności wobec ofiar zdarzenia </w:t>
            </w:r>
          </w:p>
        </w:tc>
        <w:tc>
          <w:tcPr>
            <w:tcW w:w="720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80" w:line="256" w:lineRule="auto"/>
              <w:ind w:right="45"/>
              <w:rPr>
                <w:b/>
              </w:rPr>
            </w:pPr>
            <w:r>
              <w:rPr>
                <w:sz w:val="20"/>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w:t>
            </w:r>
            <w:proofErr w:type="spellStart"/>
            <w:r>
              <w:rPr>
                <w:sz w:val="20"/>
              </w:rPr>
              <w:t>antyzdrowotnych</w:t>
            </w:r>
            <w:proofErr w:type="spellEnd"/>
            <w:r>
              <w:rPr>
                <w:sz w:val="20"/>
              </w:rPr>
              <w:t xml:space="preserve"> i zagrażających życiu </w:t>
            </w:r>
            <w:proofErr w:type="spellStart"/>
            <w:r>
              <w:rPr>
                <w:sz w:val="20"/>
              </w:rPr>
              <w:t>zachowań</w:t>
            </w:r>
            <w:proofErr w:type="spellEnd"/>
            <w:r>
              <w:rPr>
                <w:sz w:val="20"/>
              </w:rPr>
              <w:t xml:space="preserve"> uczniów (samookaleczenia, zażywanie substancji psychoaktywnych), bowiem zachowania te mogą być inicjowane i wzmacniane poprzez kontakty w Internecie. O możliwym związku takich </w:t>
            </w:r>
            <w:proofErr w:type="spellStart"/>
            <w:r>
              <w:rPr>
                <w:sz w:val="20"/>
              </w:rPr>
              <w:t>zachowań</w:t>
            </w:r>
            <w:proofErr w:type="spellEnd"/>
            <w:r>
              <w:rPr>
                <w:sz w:val="20"/>
              </w:rPr>
              <w:t xml:space="preserve"> dzieci z inspiracją w Internecie należy powiadomić rodziców. </w:t>
            </w:r>
          </w:p>
          <w:p w:rsidR="00A56A68" w:rsidRDefault="007F7B3B">
            <w:pPr>
              <w:spacing w:after="78" w:line="256" w:lineRule="auto"/>
              <w:ind w:right="44"/>
              <w:rPr>
                <w:b/>
              </w:rPr>
            </w:pPr>
            <w:r>
              <w:rPr>
                <w:sz w:val="20"/>
              </w:rPr>
              <w:t xml:space="preserve">Pierwszą czynnością w ramach reakcji na zagrożenie jest otoczenie ofiary pomocą 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udzielić profesjonalnej opieki terapeutycznej i/lub lekarskiej.  </w:t>
            </w:r>
          </w:p>
          <w:p w:rsidR="00A56A68" w:rsidRDefault="007F7B3B">
            <w:pPr>
              <w:spacing w:after="0" w:line="256" w:lineRule="auto"/>
              <w:rPr>
                <w:b/>
              </w:rPr>
            </w:pPr>
            <w:r>
              <w:rPr>
                <w:sz w:val="20"/>
              </w:rPr>
              <w:t xml:space="preserve">Wszelkie działania szkoły wobec dziecka winny być uzgadniane z rodzicami/opiekunami prawnymi i inicjowane za ich zgodą. </w:t>
            </w:r>
            <w:r>
              <w:rPr>
                <w:b/>
                <w:sz w:val="20"/>
              </w:rPr>
              <w:t xml:space="preserve"> </w:t>
            </w:r>
          </w:p>
        </w:tc>
      </w:tr>
      <w:tr w:rsidR="00A56A68">
        <w:trPr>
          <w:trHeight w:val="674"/>
        </w:trPr>
        <w:tc>
          <w:tcPr>
            <w:tcW w:w="2092"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Aktywności wobec świadków </w:t>
            </w:r>
          </w:p>
        </w:tc>
        <w:tc>
          <w:tcPr>
            <w:tcW w:w="7201"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rPr>
                <w:b/>
              </w:rPr>
            </w:pPr>
            <w:r>
              <w:rPr>
                <w:sz w:val="20"/>
              </w:rPr>
              <w:t xml:space="preserve">Jeżeli zgłaszającym zagrożenie był rówieśnik ofiary, należy również objąć go opieką psychologiczną, pozytywnie wzmacniając jego reakcję na zdarzenie. </w:t>
            </w:r>
          </w:p>
        </w:tc>
      </w:tr>
      <w:tr w:rsidR="00A56A68">
        <w:trPr>
          <w:trHeight w:val="929"/>
        </w:trPr>
        <w:tc>
          <w:tcPr>
            <w:tcW w:w="2092"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7"/>
              <w:jc w:val="center"/>
              <w:rPr>
                <w:b/>
              </w:rPr>
            </w:pPr>
            <w:r>
              <w:rPr>
                <w:b/>
                <w:sz w:val="20"/>
              </w:rPr>
              <w:t xml:space="preserve">Współpraca z </w:t>
            </w:r>
          </w:p>
          <w:p w:rsidR="00A56A68" w:rsidRDefault="007F7B3B">
            <w:pPr>
              <w:spacing w:after="0" w:line="256" w:lineRule="auto"/>
              <w:jc w:val="center"/>
              <w:rPr>
                <w:b/>
              </w:rPr>
            </w:pPr>
            <w:r>
              <w:rPr>
                <w:b/>
                <w:sz w:val="20"/>
              </w:rPr>
              <w:t xml:space="preserve">Policją  i sądami rodzinnymi </w:t>
            </w:r>
          </w:p>
        </w:tc>
        <w:tc>
          <w:tcPr>
            <w:tcW w:w="7201"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rPr>
                <w:b/>
              </w:rPr>
            </w:pPr>
            <w:r>
              <w:rPr>
                <w:sz w:val="20"/>
              </w:rPr>
              <w:t xml:space="preserve">W przypadkach naruszenia prawa – szczególnie w przypadku uwiedzenia dziecka do lat 15 – obowiązkiem szkoły jest powiadomienie Policji lub sądu rodzinnego.   </w:t>
            </w:r>
            <w:r>
              <w:rPr>
                <w:b/>
                <w:sz w:val="20"/>
              </w:rPr>
              <w:t xml:space="preserve"> </w:t>
            </w:r>
          </w:p>
        </w:tc>
      </w:tr>
      <w:tr w:rsidR="00A56A68">
        <w:trPr>
          <w:trHeight w:val="1438"/>
        </w:trPr>
        <w:tc>
          <w:tcPr>
            <w:tcW w:w="2092"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2" w:line="256" w:lineRule="auto"/>
              <w:jc w:val="center"/>
              <w:rPr>
                <w:b/>
              </w:rPr>
            </w:pPr>
            <w:r>
              <w:rPr>
                <w:b/>
                <w:sz w:val="20"/>
              </w:rPr>
              <w:t xml:space="preserve">Współpraca ze służbami </w:t>
            </w:r>
          </w:p>
          <w:p w:rsidR="00A56A68" w:rsidRDefault="007F7B3B">
            <w:pPr>
              <w:spacing w:after="0" w:line="256" w:lineRule="auto"/>
              <w:ind w:right="46"/>
              <w:jc w:val="center"/>
              <w:rPr>
                <w:b/>
              </w:rPr>
            </w:pPr>
            <w:r>
              <w:rPr>
                <w:b/>
                <w:sz w:val="20"/>
              </w:rPr>
              <w:t xml:space="preserve">społecznymi i </w:t>
            </w:r>
          </w:p>
          <w:p w:rsidR="00A56A68" w:rsidRDefault="007F7B3B">
            <w:pPr>
              <w:spacing w:after="0" w:line="256" w:lineRule="auto"/>
              <w:jc w:val="center"/>
              <w:rPr>
                <w:b/>
              </w:rPr>
            </w:pPr>
            <w:r>
              <w:rPr>
                <w:b/>
                <w:sz w:val="20"/>
              </w:rPr>
              <w:t xml:space="preserve">placówkami specjalistycznymi  </w:t>
            </w:r>
          </w:p>
        </w:tc>
        <w:tc>
          <w:tcPr>
            <w:tcW w:w="7201"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right="43"/>
              <w:rPr>
                <w:b/>
              </w:rPr>
            </w:pPr>
            <w:r>
              <w:rPr>
                <w:sz w:val="20"/>
              </w:rPr>
              <w:t xml:space="preserve">W przypadkach uwiedzenia nieletnich przez osoby dorosłe rekomenduje się – w porozumieniu z rodzicami/opiekunami prawnymi – skierowanie ofiary na terapię do placówki specjalistycznej opieki psychologicznej. </w:t>
            </w:r>
          </w:p>
        </w:tc>
      </w:tr>
    </w:tbl>
    <w:p w:rsidR="00A56A68" w:rsidRDefault="00A56A68">
      <w:pPr>
        <w:spacing w:after="0"/>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595C78" w:rsidP="00595C78">
      <w:pPr>
        <w:jc w:val="center"/>
        <w:rPr>
          <w:b/>
        </w:rPr>
      </w:pPr>
      <w:r>
        <w:rPr>
          <w:b/>
          <w:color w:val="C9211E"/>
          <w:sz w:val="24"/>
          <w:szCs w:val="24"/>
        </w:rPr>
        <w:lastRenderedPageBreak/>
        <w:t xml:space="preserve">XXIII. </w:t>
      </w:r>
      <w:r w:rsidRPr="00595C78">
        <w:rPr>
          <w:b/>
          <w:color w:val="C9211E"/>
          <w:sz w:val="24"/>
          <w:szCs w:val="24"/>
        </w:rPr>
        <w:t>PROCEDURA POSTĘPOWANIA W PRZYPADKU</w:t>
      </w:r>
      <w:r>
        <w:rPr>
          <w:b/>
          <w:color w:val="C9211E"/>
          <w:sz w:val="24"/>
          <w:szCs w:val="24"/>
        </w:rPr>
        <w:t xml:space="preserve"> WYSTĄPIENIA </w:t>
      </w:r>
      <w:r>
        <w:rPr>
          <w:b/>
          <w:color w:val="C9211E"/>
          <w:sz w:val="28"/>
        </w:rPr>
        <w:t>S</w:t>
      </w:r>
      <w:r>
        <w:rPr>
          <w:b/>
          <w:color w:val="C9211E"/>
        </w:rPr>
        <w:t>EKSTING</w:t>
      </w:r>
      <w:r>
        <w:rPr>
          <w:b/>
          <w:color w:val="C9211E"/>
        </w:rPr>
        <w:t>U</w:t>
      </w:r>
      <w:r>
        <w:rPr>
          <w:b/>
          <w:color w:val="C9211E"/>
          <w:sz w:val="28"/>
        </w:rPr>
        <w:t>,</w:t>
      </w:r>
      <w:r>
        <w:rPr>
          <w:b/>
          <w:color w:val="C9211E"/>
        </w:rPr>
        <w:t xml:space="preserve"> PROWOKACYJNYCH ZACHOWAŃ I AKTYWNOŚCI SEKSUALNEJ JAKO ŹRÓDŁA</w:t>
      </w:r>
      <w:r>
        <w:rPr>
          <w:b/>
          <w:color w:val="C9211E"/>
        </w:rPr>
        <w:t xml:space="preserve"> DOCHODU OSÓB NIELETNICH</w:t>
      </w:r>
    </w:p>
    <w:tbl>
      <w:tblPr>
        <w:tblW w:w="9285" w:type="dxa"/>
        <w:tblInd w:w="270" w:type="dxa"/>
        <w:tblCellMar>
          <w:top w:w="125" w:type="dxa"/>
          <w:right w:w="87" w:type="dxa"/>
        </w:tblCellMar>
        <w:tblLook w:val="04A0" w:firstRow="1" w:lastRow="0" w:firstColumn="1" w:lastColumn="0" w:noHBand="0" w:noVBand="1"/>
      </w:tblPr>
      <w:tblGrid>
        <w:gridCol w:w="1892"/>
        <w:gridCol w:w="7351"/>
        <w:gridCol w:w="42"/>
      </w:tblGrid>
      <w:tr w:rsidR="00A56A68">
        <w:trPr>
          <w:gridAfter w:val="1"/>
          <w:wAfter w:w="42" w:type="dxa"/>
          <w:trHeight w:val="875"/>
        </w:trPr>
        <w:tc>
          <w:tcPr>
            <w:tcW w:w="189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6A68" w:rsidRDefault="00A56A68">
            <w:pPr>
              <w:spacing w:after="0" w:line="256" w:lineRule="auto"/>
              <w:ind w:right="25"/>
              <w:jc w:val="center"/>
              <w:rPr>
                <w:b/>
              </w:rPr>
            </w:pPr>
          </w:p>
        </w:tc>
        <w:tc>
          <w:tcPr>
            <w:tcW w:w="739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6A68" w:rsidRDefault="007F7B3B">
            <w:pPr>
              <w:spacing w:after="56" w:line="256" w:lineRule="auto"/>
              <w:ind w:left="41"/>
              <w:rPr>
                <w:b/>
              </w:rPr>
            </w:pPr>
            <w:r>
              <w:rPr>
                <w:b/>
                <w:color w:val="C9211E"/>
                <w:sz w:val="28"/>
              </w:rPr>
              <w:t>S</w:t>
            </w:r>
            <w:r>
              <w:rPr>
                <w:b/>
                <w:color w:val="C9211E"/>
              </w:rPr>
              <w:t>EKSTING</w:t>
            </w:r>
            <w:r>
              <w:rPr>
                <w:b/>
                <w:color w:val="C9211E"/>
                <w:sz w:val="28"/>
              </w:rPr>
              <w:t>,</w:t>
            </w:r>
            <w:r>
              <w:rPr>
                <w:b/>
                <w:color w:val="C9211E"/>
              </w:rPr>
              <w:t xml:space="preserve"> PROWOKACYJNE ZACHOWANIA I AKTYWNOŚĆ SEKSUALNA JAKO ŹRÓDŁO DOCHODU OSÓB NIELETNICH</w:t>
            </w:r>
            <w:r>
              <w:rPr>
                <w:b/>
                <w:color w:val="C9211E"/>
                <w:sz w:val="28"/>
              </w:rPr>
              <w:t xml:space="preserve"> </w:t>
            </w:r>
          </w:p>
        </w:tc>
      </w:tr>
      <w:tr w:rsidR="00A56A68">
        <w:trPr>
          <w:gridAfter w:val="1"/>
          <w:wAfter w:w="42" w:type="dxa"/>
          <w:trHeight w:val="426"/>
        </w:trPr>
        <w:tc>
          <w:tcPr>
            <w:tcW w:w="1894"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left="15"/>
              <w:rPr>
                <w:b/>
              </w:rPr>
            </w:pPr>
            <w:r>
              <w:rPr>
                <w:b/>
                <w:sz w:val="20"/>
              </w:rPr>
              <w:t xml:space="preserve">Podstawy prawne uruchomienia procedury  </w:t>
            </w:r>
          </w:p>
        </w:tc>
        <w:tc>
          <w:tcPr>
            <w:tcW w:w="7390"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rPr>
                <w:b/>
              </w:rPr>
            </w:pPr>
            <w:r>
              <w:rPr>
                <w:sz w:val="20"/>
              </w:rPr>
              <w:t xml:space="preserve">Kodeks Karny (art. 191a i 202) </w:t>
            </w:r>
            <w:r>
              <w:rPr>
                <w:b/>
                <w:sz w:val="20"/>
              </w:rPr>
              <w:t xml:space="preserve"> </w:t>
            </w:r>
          </w:p>
        </w:tc>
      </w:tr>
      <w:tr w:rsidR="00A56A68">
        <w:tblPrEx>
          <w:tblCellMar>
            <w:top w:w="42" w:type="dxa"/>
            <w:left w:w="90" w:type="dxa"/>
            <w:right w:w="23" w:type="dxa"/>
          </w:tblCellMar>
        </w:tblPrEx>
        <w:trPr>
          <w:trHeight w:val="1183"/>
        </w:trPr>
        <w:tc>
          <w:tcPr>
            <w:tcW w:w="184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40" w:right="42" w:firstLine="24"/>
              <w:jc w:val="center"/>
              <w:rPr>
                <w:b/>
              </w:rPr>
            </w:pPr>
            <w:r>
              <w:rPr>
                <w:b/>
                <w:sz w:val="20"/>
              </w:rPr>
              <w:t xml:space="preserve">Rodzaj zagrożenia objętego procedurą  </w:t>
            </w:r>
          </w:p>
        </w:tc>
        <w:tc>
          <w:tcPr>
            <w:tcW w:w="7405"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41"/>
              <w:rPr>
                <w:b/>
              </w:rPr>
            </w:pPr>
            <w:r>
              <w:rPr>
                <w:sz w:val="20"/>
              </w:rPr>
              <w:t xml:space="preserve">Seksting to przesyłanie drogą elektroniczną w formie wiadomości MMS lub publikowanie np. w portalach (społecznościowych) prywatnych treści, głównie zdjęć, o kontekście seksualnym, erotycznym i intymnym.   </w:t>
            </w:r>
          </w:p>
        </w:tc>
      </w:tr>
      <w:tr w:rsidR="00A56A68">
        <w:tblPrEx>
          <w:tblCellMar>
            <w:top w:w="42" w:type="dxa"/>
            <w:left w:w="90" w:type="dxa"/>
            <w:right w:w="23" w:type="dxa"/>
          </w:tblCellMar>
        </w:tblPrEx>
        <w:trPr>
          <w:trHeight w:val="572"/>
        </w:trPr>
        <w:tc>
          <w:tcPr>
            <w:tcW w:w="9249"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A56A68" w:rsidRDefault="007F7B3B">
            <w:pPr>
              <w:spacing w:after="0" w:line="256" w:lineRule="auto"/>
              <w:ind w:right="74"/>
              <w:jc w:val="center"/>
              <w:rPr>
                <w:b/>
              </w:rPr>
            </w:pPr>
            <w:r>
              <w:rPr>
                <w:b/>
                <w:sz w:val="20"/>
              </w:rPr>
              <w:t xml:space="preserve">SPOSÓB POSTĘPOWANIA W PRZYPADKU WYSTĄPIENIA ZAGROŻENIA  </w:t>
            </w:r>
          </w:p>
        </w:tc>
      </w:tr>
      <w:tr w:rsidR="00A56A68">
        <w:tblPrEx>
          <w:tblCellMar>
            <w:top w:w="42" w:type="dxa"/>
            <w:left w:w="90" w:type="dxa"/>
            <w:right w:w="23" w:type="dxa"/>
          </w:tblCellMar>
        </w:tblPrEx>
        <w:trPr>
          <w:trHeight w:val="1943"/>
        </w:trPr>
        <w:tc>
          <w:tcPr>
            <w:tcW w:w="184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87"/>
              <w:jc w:val="center"/>
              <w:rPr>
                <w:b/>
              </w:rPr>
            </w:pPr>
            <w:r>
              <w:rPr>
                <w:b/>
                <w:sz w:val="20"/>
              </w:rPr>
              <w:t xml:space="preserve">Przyjęcie </w:t>
            </w:r>
          </w:p>
          <w:p w:rsidR="00A56A68" w:rsidRDefault="007F7B3B">
            <w:pPr>
              <w:spacing w:after="0" w:line="256" w:lineRule="auto"/>
              <w:ind w:right="439"/>
              <w:jc w:val="right"/>
              <w:rPr>
                <w:b/>
              </w:rPr>
            </w:pPr>
            <w:r>
              <w:rPr>
                <w:b/>
                <w:sz w:val="20"/>
              </w:rPr>
              <w:t xml:space="preserve">zgłoszenia          </w:t>
            </w:r>
          </w:p>
          <w:p w:rsidR="00A56A68" w:rsidRDefault="007F7B3B">
            <w:pPr>
              <w:spacing w:after="0" w:line="256" w:lineRule="auto"/>
              <w:ind w:right="90"/>
              <w:jc w:val="center"/>
              <w:rPr>
                <w:b/>
              </w:rPr>
            </w:pPr>
            <w:r>
              <w:rPr>
                <w:b/>
                <w:sz w:val="20"/>
              </w:rPr>
              <w:t xml:space="preserve">i ustalenie </w:t>
            </w:r>
          </w:p>
          <w:p w:rsidR="00A56A68" w:rsidRDefault="007F7B3B">
            <w:pPr>
              <w:spacing w:after="0" w:line="256" w:lineRule="auto"/>
              <w:ind w:left="381" w:hanging="118"/>
              <w:rPr>
                <w:b/>
              </w:rPr>
            </w:pPr>
            <w:r>
              <w:rPr>
                <w:b/>
                <w:sz w:val="20"/>
              </w:rPr>
              <w:t xml:space="preserve">okoliczności zdarzenia </w:t>
            </w:r>
          </w:p>
        </w:tc>
        <w:tc>
          <w:tcPr>
            <w:tcW w:w="7405"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84"/>
              <w:rPr>
                <w:b/>
              </w:rPr>
            </w:pPr>
            <w:r>
              <w:rPr>
                <w:sz w:val="20"/>
              </w:rPr>
              <w:t xml:space="preserve">Zgłoszeń przypadków sekstingu dokonują głównie rodzice lub opiekunowie prawni dziecka - ofiary. Czasami informacja dociera do szkoły bezpośrednio od jej samej lub z grona bliskich znajomych dziecka. 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 </w:t>
            </w:r>
          </w:p>
        </w:tc>
      </w:tr>
      <w:tr w:rsidR="00A56A68">
        <w:tblPrEx>
          <w:tblCellMar>
            <w:top w:w="42" w:type="dxa"/>
            <w:left w:w="90" w:type="dxa"/>
            <w:right w:w="23" w:type="dxa"/>
          </w:tblCellMar>
        </w:tblPrEx>
        <w:trPr>
          <w:trHeight w:val="3194"/>
        </w:trPr>
        <w:tc>
          <w:tcPr>
            <w:tcW w:w="184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239" w:firstLine="389"/>
              <w:rPr>
                <w:b/>
              </w:rPr>
            </w:pPr>
            <w:r>
              <w:rPr>
                <w:b/>
                <w:sz w:val="20"/>
              </w:rPr>
              <w:t xml:space="preserve">Opis okoliczności, analiza, </w:t>
            </w:r>
          </w:p>
          <w:p w:rsidR="00A56A68" w:rsidRDefault="007F7B3B">
            <w:pPr>
              <w:spacing w:after="0" w:line="256" w:lineRule="auto"/>
              <w:ind w:left="383" w:hanging="247"/>
              <w:rPr>
                <w:b/>
              </w:rPr>
            </w:pPr>
            <w:r>
              <w:rPr>
                <w:b/>
                <w:sz w:val="20"/>
              </w:rPr>
              <w:t xml:space="preserve">zabezpieczenie dowodów </w:t>
            </w:r>
          </w:p>
        </w:tc>
        <w:tc>
          <w:tcPr>
            <w:tcW w:w="7405"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79" w:line="259" w:lineRule="auto"/>
              <w:rPr>
                <w:b/>
              </w:rPr>
            </w:pPr>
            <w:r>
              <w:rPr>
                <w:sz w:val="20"/>
              </w:rPr>
              <w:t xml:space="preserve">Wyróżniamy 3 podstawowe rodzaje sekstingu, które skutkują koniecznością realizacji zmodyfikowanych procedur reagowania:  </w:t>
            </w:r>
          </w:p>
          <w:p w:rsidR="00A56A68" w:rsidRDefault="007F7B3B">
            <w:pPr>
              <w:spacing w:after="80" w:line="256" w:lineRule="auto"/>
              <w:ind w:right="85"/>
              <w:rPr>
                <w:b/>
              </w:rPr>
            </w:pPr>
            <w:r>
              <w:rPr>
                <w:b/>
                <w:sz w:val="20"/>
              </w:rPr>
              <w:t xml:space="preserve">Rodzaj 1. </w:t>
            </w:r>
            <w:r>
              <w:rPr>
                <w:sz w:val="20"/>
              </w:rPr>
              <w:t xml:space="preserve">Wymiana materiałów o charakterze seksualnym następuje tylko w ramach związku między dwojgiem rówieśników. Materiały nie uległy rozprzestrzenieniu dalej. </w:t>
            </w:r>
          </w:p>
          <w:p w:rsidR="00A56A68" w:rsidRDefault="007F7B3B">
            <w:pPr>
              <w:spacing w:after="82" w:line="256" w:lineRule="auto"/>
              <w:ind w:right="84"/>
              <w:rPr>
                <w:b/>
              </w:rPr>
            </w:pPr>
            <w:r>
              <w:rPr>
                <w:b/>
                <w:sz w:val="20"/>
              </w:rPr>
              <w:t xml:space="preserve">Rodzaj 2. </w:t>
            </w:r>
            <w:r>
              <w:rPr>
                <w:sz w:val="20"/>
              </w:rPr>
              <w:t xml:space="preserve">Materiały o charakterze seksualnym zostały rozesłane większej liczbie osób, jednak nie dochodzi do cyberprzemocy na tym tle. Młodzież traktuje materiał jako formę wyrażenia siebie. </w:t>
            </w:r>
          </w:p>
          <w:p w:rsidR="00A56A68" w:rsidRDefault="007F7B3B">
            <w:pPr>
              <w:spacing w:after="0" w:line="256" w:lineRule="auto"/>
              <w:ind w:right="86"/>
              <w:rPr>
                <w:b/>
              </w:rPr>
            </w:pPr>
            <w:r>
              <w:rPr>
                <w:b/>
                <w:sz w:val="20"/>
              </w:rPr>
              <w:t xml:space="preserve">Rodzaj 3. </w:t>
            </w:r>
            <w:r>
              <w:rPr>
                <w:sz w:val="20"/>
              </w:rPr>
              <w:t xml:space="preserve">Materiały zostały rozesłane większej liczbie osób w celu upokorzenia osoby na nich zaprezentowanej – lub zostają rozpowszechnione omyłkowo, jednak są zastosowane jako narzędzie cyberprzemocy. </w:t>
            </w:r>
          </w:p>
        </w:tc>
      </w:tr>
      <w:tr w:rsidR="00A56A68">
        <w:tblPrEx>
          <w:tblCellMar>
            <w:top w:w="42" w:type="dxa"/>
            <w:left w:w="90" w:type="dxa"/>
            <w:right w:w="23" w:type="dxa"/>
          </w:tblCellMar>
        </w:tblPrEx>
        <w:trPr>
          <w:trHeight w:val="1436"/>
        </w:trPr>
        <w:tc>
          <w:tcPr>
            <w:tcW w:w="184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174" w:firstLine="55"/>
              <w:rPr>
                <w:b/>
              </w:rPr>
            </w:pPr>
            <w:r>
              <w:rPr>
                <w:b/>
                <w:sz w:val="20"/>
              </w:rPr>
              <w:t xml:space="preserve">Identyfikacja sprawcy (-ów) </w:t>
            </w:r>
          </w:p>
        </w:tc>
        <w:tc>
          <w:tcPr>
            <w:tcW w:w="7405"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84"/>
              <w:rPr>
                <w:b/>
              </w:rPr>
            </w:pPr>
            <w:r>
              <w:rPr>
                <w:sz w:val="20"/>
              </w:rPr>
              <w:t xml:space="preserve">Identyfikacja sprawcy będzie możliwa przede wszystkim dzięki zabezpieczeniu dowodów - przesyłanych zdjęć, czy zrzutów ekranów portali, w których opublikowano zdjęcie(-a). Jako, że seksting jest karalny, skrupulatność i wiarygodność dokumentacji ma duże znaczenie. Należy przy tym przestrzegać zasad dyskrecji, szczególnie w środowisku rówieśniczym ofiary. </w:t>
            </w:r>
            <w:r>
              <w:rPr>
                <w:b/>
                <w:sz w:val="20"/>
              </w:rPr>
              <w:t xml:space="preserve"> </w:t>
            </w:r>
          </w:p>
        </w:tc>
      </w:tr>
      <w:tr w:rsidR="00A56A68">
        <w:tblPrEx>
          <w:tblCellMar>
            <w:top w:w="42" w:type="dxa"/>
            <w:left w:w="90" w:type="dxa"/>
            <w:right w:w="23" w:type="dxa"/>
          </w:tblCellMar>
        </w:tblPrEx>
        <w:trPr>
          <w:trHeight w:val="4884"/>
        </w:trPr>
        <w:tc>
          <w:tcPr>
            <w:tcW w:w="184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47" w:firstLine="252"/>
              <w:rPr>
                <w:b/>
              </w:rPr>
            </w:pPr>
            <w:r>
              <w:rPr>
                <w:b/>
                <w:sz w:val="20"/>
              </w:rPr>
              <w:lastRenderedPageBreak/>
              <w:t xml:space="preserve">Aktywności wobec sprawców zdarzenia   </w:t>
            </w:r>
          </w:p>
          <w:p w:rsidR="00A56A68" w:rsidRDefault="007F7B3B">
            <w:pPr>
              <w:spacing w:after="0" w:line="256" w:lineRule="auto"/>
              <w:ind w:left="536" w:hanging="458"/>
              <w:rPr>
                <w:b/>
              </w:rPr>
            </w:pPr>
            <w:r>
              <w:rPr>
                <w:b/>
                <w:sz w:val="20"/>
              </w:rPr>
              <w:t xml:space="preserve">ze szkoły/ spoza szkoły  </w:t>
            </w:r>
          </w:p>
        </w:tc>
        <w:tc>
          <w:tcPr>
            <w:tcW w:w="7405" w:type="dxa"/>
            <w:gridSpan w:val="2"/>
            <w:tcBorders>
              <w:top w:val="single" w:sz="4" w:space="0" w:color="000000"/>
              <w:left w:val="single" w:sz="4" w:space="0" w:color="000000"/>
              <w:bottom w:val="single" w:sz="4" w:space="0" w:color="000000"/>
              <w:right w:val="single" w:sz="4" w:space="0" w:color="000000"/>
            </w:tcBorders>
          </w:tcPr>
          <w:p w:rsidR="00A56A68" w:rsidRDefault="007F7B3B">
            <w:pPr>
              <w:spacing w:after="80" w:line="256" w:lineRule="auto"/>
              <w:ind w:right="83"/>
              <w:rPr>
                <w:b/>
              </w:rPr>
            </w:pPr>
            <w:r>
              <w:rPr>
                <w:sz w:val="20"/>
              </w:rPr>
              <w:t xml:space="preserve">Zidentyfikowani małoletni sprawcy sekstingu winni zostać wezwani do dyrekcji szkoły, gdzie zostaną im przedstawione dowody ich aktywności. Niezależnie od zakresu negatywnych </w:t>
            </w:r>
            <w:proofErr w:type="spellStart"/>
            <w:r>
              <w:rPr>
                <w:sz w:val="20"/>
              </w:rPr>
              <w:t>zachowań</w:t>
            </w:r>
            <w:proofErr w:type="spellEnd"/>
            <w:r>
              <w:rPr>
                <w:sz w:val="20"/>
              </w:rPr>
              <w:t xml:space="preserve"> i działań wszyscy sprawcy powinni otrzymać wsparcie pedagogiczne i psychologiczne. Konieczne są także rozmowy ze sprawcami w obecności ich rodziców zaproszonych do szkoły.  </w:t>
            </w:r>
          </w:p>
          <w:p w:rsidR="00A56A68" w:rsidRDefault="007F7B3B">
            <w:pPr>
              <w:spacing w:after="81" w:line="256" w:lineRule="auto"/>
              <w:ind w:right="8"/>
              <w:rPr>
                <w:b/>
              </w:rPr>
            </w:pPr>
            <w:r>
              <w:rPr>
                <w:b/>
                <w:sz w:val="20"/>
              </w:rPr>
              <w:t xml:space="preserve">Rodzaj 1. </w:t>
            </w:r>
            <w:r>
              <w:rPr>
                <w:sz w:val="20"/>
              </w:rPr>
              <w:t xml:space="preserve">Dalsze działania poza zapewnieniem wsparcia i opieki psychologiczno- pedagogicznej nie są konieczne, jednak istotne jest pouczenie sprawców zdarzenia, że dalsze rozpowszechnianie materiałów może być nielegalne i będzie miało ostrzejsze konsekwencje, w tym prawne.  </w:t>
            </w:r>
          </w:p>
          <w:p w:rsidR="00A56A68" w:rsidRDefault="007F7B3B">
            <w:pPr>
              <w:spacing w:after="81" w:line="256" w:lineRule="auto"/>
              <w:ind w:right="86"/>
              <w:rPr>
                <w:b/>
              </w:rPr>
            </w:pPr>
            <w:r>
              <w:rPr>
                <w:b/>
                <w:sz w:val="20"/>
              </w:rPr>
              <w:t xml:space="preserve">Rodzaj 2. </w:t>
            </w:r>
            <w:r>
              <w:rPr>
                <w:sz w:val="20"/>
              </w:rPr>
              <w:t xml:space="preserve">Niektóre z tego typu materiałów mogą zostać uznane za pornograficzne, w takim wypadku na dyrektorze placówki ciąży obowiązek zgłoszenia incydentu na Policję. Rozpowszechnianie materiałów pornograficznych z udziałem nieletnich jest przestępstwem ściganym z urzędu (par. 2020 Kodeksu Karnego), dlatego też dyrektor placówki jest zobowiązany do zgłoszenia incydentu na Policję i/lub do sądu rodzinnego. Wszelkie działania wobec sprawców incydentu powinny być podejmowane w porozumieniu z ich rodzicami lub opiekunami prawnymi. </w:t>
            </w:r>
          </w:p>
          <w:p w:rsidR="00A56A68" w:rsidRDefault="007F7B3B">
            <w:pPr>
              <w:spacing w:after="0" w:line="256" w:lineRule="auto"/>
              <w:rPr>
                <w:b/>
              </w:rPr>
            </w:pPr>
            <w:r>
              <w:rPr>
                <w:b/>
                <w:sz w:val="20"/>
              </w:rPr>
              <w:t xml:space="preserve">Rodzaj 3. </w:t>
            </w:r>
            <w:r>
              <w:rPr>
                <w:sz w:val="20"/>
              </w:rPr>
              <w:t xml:space="preserve">Niektóre z tego typu materiałów mogą zostać uznane za pornograficzne – konieczne zgłoszenie takiego przypadku na Policję. W sytuacji zaistnienia znamion </w:t>
            </w:r>
          </w:p>
        </w:tc>
      </w:tr>
      <w:tr w:rsidR="00A56A68">
        <w:tblPrEx>
          <w:tblCellMar>
            <w:top w:w="42" w:type="dxa"/>
            <w:left w:w="90" w:type="dxa"/>
            <w:right w:w="23" w:type="dxa"/>
          </w:tblCellMar>
        </w:tblPrEx>
        <w:trPr>
          <w:trHeight w:val="1104"/>
        </w:trPr>
        <w:tc>
          <w:tcPr>
            <w:tcW w:w="1844" w:type="dxa"/>
            <w:tcBorders>
              <w:top w:val="single" w:sz="4" w:space="0" w:color="000000"/>
              <w:left w:val="single" w:sz="4" w:space="0" w:color="000000"/>
              <w:bottom w:val="single" w:sz="4" w:space="0" w:color="000000"/>
              <w:right w:val="single" w:sz="4" w:space="0" w:color="000000"/>
            </w:tcBorders>
          </w:tcPr>
          <w:p w:rsidR="00A56A68" w:rsidRDefault="00A56A68">
            <w:pPr>
              <w:spacing w:after="160" w:line="256" w:lineRule="auto"/>
              <w:rPr>
                <w:b/>
              </w:rPr>
            </w:pPr>
          </w:p>
        </w:tc>
        <w:tc>
          <w:tcPr>
            <w:tcW w:w="7405" w:type="dxa"/>
            <w:gridSpan w:val="2"/>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rPr>
                <w:b/>
              </w:rPr>
            </w:pPr>
            <w:r>
              <w:rPr>
                <w:sz w:val="20"/>
              </w:rPr>
              <w:t xml:space="preserve">cyberprzemocy, należy dodatkowo zastosować procedurę: Cyberprzemoc. Decyzja o ewentualnym poinformowaniu opiekunów powinna być podejmowana przez pedagoga/psychologa, biorącego pod uwagę dobro małoletnich, w zależności od charakteru sytuacji. </w:t>
            </w:r>
          </w:p>
        </w:tc>
      </w:tr>
      <w:tr w:rsidR="00A56A68">
        <w:tblPrEx>
          <w:tblCellMar>
            <w:top w:w="42" w:type="dxa"/>
            <w:left w:w="90" w:type="dxa"/>
            <w:right w:w="23" w:type="dxa"/>
          </w:tblCellMar>
        </w:tblPrEx>
        <w:trPr>
          <w:trHeight w:val="1942"/>
        </w:trPr>
        <w:tc>
          <w:tcPr>
            <w:tcW w:w="184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32"/>
              <w:jc w:val="center"/>
              <w:rPr>
                <w:b/>
              </w:rPr>
            </w:pPr>
            <w:r>
              <w:rPr>
                <w:b/>
                <w:sz w:val="20"/>
              </w:rPr>
              <w:t xml:space="preserve">Aktywności wobec ofiar zdarzenia </w:t>
            </w:r>
          </w:p>
        </w:tc>
        <w:tc>
          <w:tcPr>
            <w:tcW w:w="7405"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87"/>
              <w:rPr>
                <w:b/>
              </w:rPr>
            </w:pPr>
            <w:r>
              <w:rPr>
                <w:sz w:val="20"/>
              </w:rPr>
              <w:t xml:space="preserve">Pierwszą reakcją szkoły i rodziców, obok dokumentacji dowodów, winno być otoczenie wszechstronną, dyskretną opieką </w:t>
            </w:r>
            <w:proofErr w:type="spellStart"/>
            <w:r>
              <w:rPr>
                <w:sz w:val="20"/>
              </w:rPr>
              <w:t>psychologiczno</w:t>
            </w:r>
            <w:proofErr w:type="spellEnd"/>
            <w:r>
              <w:rPr>
                <w:sz w:val="20"/>
              </w:rPr>
              <w:t xml:space="preserve">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jego  indywidualności i przeżytego stresu.</w:t>
            </w:r>
            <w:r>
              <w:rPr>
                <w:b/>
                <w:sz w:val="20"/>
              </w:rPr>
              <w:t xml:space="preserve"> </w:t>
            </w:r>
          </w:p>
        </w:tc>
      </w:tr>
      <w:tr w:rsidR="00A56A68">
        <w:tblPrEx>
          <w:tblCellMar>
            <w:top w:w="42" w:type="dxa"/>
            <w:left w:w="90" w:type="dxa"/>
            <w:right w:w="23" w:type="dxa"/>
          </w:tblCellMar>
        </w:tblPrEx>
        <w:trPr>
          <w:trHeight w:val="1181"/>
        </w:trPr>
        <w:tc>
          <w:tcPr>
            <w:tcW w:w="184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32"/>
              <w:jc w:val="center"/>
              <w:rPr>
                <w:b/>
              </w:rPr>
            </w:pPr>
            <w:r>
              <w:rPr>
                <w:b/>
                <w:sz w:val="20"/>
              </w:rPr>
              <w:t xml:space="preserve">Aktywności wobec świadków </w:t>
            </w:r>
          </w:p>
        </w:tc>
        <w:tc>
          <w:tcPr>
            <w:tcW w:w="7405"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82"/>
              <w:rPr>
                <w:b/>
              </w:rPr>
            </w:pPr>
            <w:r>
              <w:rPr>
                <w:sz w:val="20"/>
              </w:rPr>
              <w:t xml:space="preserve">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  </w:t>
            </w:r>
          </w:p>
        </w:tc>
      </w:tr>
      <w:tr w:rsidR="00A56A68">
        <w:tblPrEx>
          <w:tblCellMar>
            <w:top w:w="42" w:type="dxa"/>
            <w:left w:w="90" w:type="dxa"/>
            <w:right w:w="23" w:type="dxa"/>
          </w:tblCellMar>
        </w:tblPrEx>
        <w:trPr>
          <w:trHeight w:val="929"/>
        </w:trPr>
        <w:tc>
          <w:tcPr>
            <w:tcW w:w="184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89"/>
              <w:jc w:val="center"/>
              <w:rPr>
                <w:b/>
              </w:rPr>
            </w:pPr>
            <w:r>
              <w:rPr>
                <w:b/>
                <w:sz w:val="20"/>
              </w:rPr>
              <w:t xml:space="preserve">Współpraca z </w:t>
            </w:r>
          </w:p>
          <w:p w:rsidR="00A56A68" w:rsidRDefault="007F7B3B">
            <w:pPr>
              <w:spacing w:after="0" w:line="256" w:lineRule="auto"/>
              <w:jc w:val="center"/>
              <w:rPr>
                <w:b/>
              </w:rPr>
            </w:pPr>
            <w:r>
              <w:rPr>
                <w:b/>
                <w:sz w:val="20"/>
              </w:rPr>
              <w:t xml:space="preserve">Policją i sądami rodzinnymi </w:t>
            </w:r>
          </w:p>
        </w:tc>
        <w:tc>
          <w:tcPr>
            <w:tcW w:w="7405" w:type="dxa"/>
            <w:gridSpan w:val="2"/>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90"/>
              <w:rPr>
                <w:b/>
              </w:rPr>
            </w:pPr>
            <w:r>
              <w:rPr>
                <w:sz w:val="20"/>
              </w:rPr>
              <w:t xml:space="preserve">W przypadku publikacji lub upowszechniania zdjęć o charakterze pornografii dziecięcej (co jest wykroczeniem ściganym z urzędu) kierownictwo szkoły jest zobowiązane do powiadomienia o tym zdarzeniu Policji lub sądu rodzinnego. </w:t>
            </w:r>
          </w:p>
        </w:tc>
      </w:tr>
      <w:tr w:rsidR="00A56A68">
        <w:tblPrEx>
          <w:tblCellMar>
            <w:top w:w="42" w:type="dxa"/>
            <w:left w:w="90" w:type="dxa"/>
            <w:right w:w="23" w:type="dxa"/>
          </w:tblCellMar>
        </w:tblPrEx>
        <w:trPr>
          <w:trHeight w:val="1435"/>
        </w:trPr>
        <w:tc>
          <w:tcPr>
            <w:tcW w:w="1844"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Współpraca ze służbami </w:t>
            </w:r>
          </w:p>
          <w:p w:rsidR="00A56A68" w:rsidRDefault="007F7B3B">
            <w:pPr>
              <w:spacing w:after="0" w:line="256" w:lineRule="auto"/>
              <w:ind w:right="88"/>
              <w:jc w:val="center"/>
              <w:rPr>
                <w:b/>
              </w:rPr>
            </w:pPr>
            <w:r>
              <w:rPr>
                <w:b/>
                <w:sz w:val="20"/>
              </w:rPr>
              <w:t xml:space="preserve">społecznymi i </w:t>
            </w:r>
          </w:p>
          <w:p w:rsidR="00A56A68" w:rsidRDefault="007F7B3B">
            <w:pPr>
              <w:spacing w:after="0" w:line="256" w:lineRule="auto"/>
              <w:jc w:val="center"/>
              <w:rPr>
                <w:b/>
              </w:rPr>
            </w:pPr>
            <w:r>
              <w:rPr>
                <w:b/>
                <w:sz w:val="20"/>
              </w:rPr>
              <w:t xml:space="preserve">placówkami specjalistycznymi  </w:t>
            </w:r>
          </w:p>
        </w:tc>
        <w:tc>
          <w:tcPr>
            <w:tcW w:w="7405" w:type="dxa"/>
            <w:gridSpan w:val="2"/>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right="87"/>
              <w:rPr>
                <w:b/>
              </w:rPr>
            </w:pPr>
            <w:r>
              <w:rPr>
                <w:sz w:val="20"/>
              </w:rPr>
              <w:t xml:space="preserve">Kontakt ofiar z placówkami specjalistycznymi może okazać się konieczny w indywidualnych przypadkach. O skierowaniu do nich decyzję powinien podjąć psycholog/pedagog szkolny wspólnie z rodzicami/opiekunami prawnymi ofiary.  </w:t>
            </w:r>
          </w:p>
        </w:tc>
      </w:tr>
    </w:tbl>
    <w:p w:rsidR="00A56A68" w:rsidRDefault="00A56A68">
      <w:pPr>
        <w:spacing w:after="0"/>
        <w:rPr>
          <w:b/>
        </w:rPr>
      </w:pPr>
    </w:p>
    <w:p w:rsidR="00A56A68" w:rsidRDefault="00A56A68">
      <w:pPr>
        <w:rPr>
          <w:b/>
        </w:rPr>
      </w:pPr>
    </w:p>
    <w:p w:rsidR="00076EC8" w:rsidRDefault="00076EC8">
      <w:pPr>
        <w:rPr>
          <w:b/>
        </w:rPr>
      </w:pPr>
    </w:p>
    <w:p w:rsidR="00595C78" w:rsidRPr="00076EC8" w:rsidRDefault="00595C78" w:rsidP="00076EC8">
      <w:pPr>
        <w:spacing w:after="10" w:line="360" w:lineRule="auto"/>
        <w:ind w:left="11"/>
        <w:jc w:val="center"/>
        <w:rPr>
          <w:b/>
          <w:sz w:val="24"/>
          <w:szCs w:val="24"/>
        </w:rPr>
      </w:pPr>
      <w:r w:rsidRPr="00076EC8">
        <w:rPr>
          <w:b/>
          <w:color w:val="C9211E"/>
          <w:sz w:val="24"/>
          <w:szCs w:val="24"/>
        </w:rPr>
        <w:lastRenderedPageBreak/>
        <w:t>XXIV</w:t>
      </w:r>
      <w:r w:rsidRPr="00076EC8">
        <w:rPr>
          <w:b/>
          <w:color w:val="C9211E"/>
          <w:sz w:val="24"/>
          <w:szCs w:val="24"/>
        </w:rPr>
        <w:t>. PROCEDURA POSTĘPOWANIA W PRZYPADKU</w:t>
      </w:r>
      <w:r w:rsidRPr="00076EC8">
        <w:rPr>
          <w:b/>
          <w:color w:val="C9211E"/>
          <w:sz w:val="24"/>
          <w:szCs w:val="24"/>
        </w:rPr>
        <w:t xml:space="preserve"> </w:t>
      </w:r>
      <w:r w:rsidRPr="00076EC8">
        <w:rPr>
          <w:b/>
          <w:color w:val="C9211E"/>
          <w:sz w:val="24"/>
          <w:szCs w:val="24"/>
        </w:rPr>
        <w:t>B</w:t>
      </w:r>
      <w:r w:rsidR="00076EC8" w:rsidRPr="00076EC8">
        <w:rPr>
          <w:b/>
          <w:color w:val="C9211E"/>
          <w:sz w:val="24"/>
          <w:szCs w:val="24"/>
        </w:rPr>
        <w:t>EZKRYTYCZNEJ WIARY</w:t>
      </w:r>
      <w:r w:rsidRPr="00076EC8">
        <w:rPr>
          <w:b/>
          <w:color w:val="C9211E"/>
          <w:sz w:val="24"/>
          <w:szCs w:val="24"/>
        </w:rPr>
        <w:t xml:space="preserve"> W TREŚCI ZAMIESZCZONE W INTERNECIE,</w:t>
      </w:r>
    </w:p>
    <w:p w:rsidR="00595C78" w:rsidRPr="00076EC8" w:rsidRDefault="00076EC8" w:rsidP="00076EC8">
      <w:pPr>
        <w:spacing w:after="0" w:line="360" w:lineRule="auto"/>
        <w:ind w:left="9"/>
        <w:jc w:val="center"/>
        <w:rPr>
          <w:b/>
          <w:sz w:val="24"/>
          <w:szCs w:val="24"/>
        </w:rPr>
      </w:pPr>
      <w:r w:rsidRPr="00076EC8">
        <w:rPr>
          <w:b/>
          <w:color w:val="C9211E"/>
          <w:sz w:val="24"/>
          <w:szCs w:val="24"/>
        </w:rPr>
        <w:t>NIEUMIEJĘTNOŚCI</w:t>
      </w:r>
      <w:r w:rsidR="00595C78" w:rsidRPr="00076EC8">
        <w:rPr>
          <w:b/>
          <w:color w:val="C9211E"/>
          <w:sz w:val="24"/>
          <w:szCs w:val="24"/>
        </w:rPr>
        <w:t xml:space="preserve"> ODRÓŻNIENIA TREŚCI PRAWDZIWYCH OD</w:t>
      </w:r>
    </w:p>
    <w:p w:rsidR="00595C78" w:rsidRPr="00076EC8" w:rsidRDefault="00595C78" w:rsidP="00076EC8">
      <w:pPr>
        <w:spacing w:after="0" w:line="360" w:lineRule="auto"/>
        <w:jc w:val="center"/>
        <w:rPr>
          <w:b/>
          <w:sz w:val="24"/>
          <w:szCs w:val="24"/>
        </w:rPr>
      </w:pPr>
      <w:r w:rsidRPr="00076EC8">
        <w:rPr>
          <w:b/>
          <w:color w:val="C9211E"/>
          <w:sz w:val="24"/>
          <w:szCs w:val="24"/>
        </w:rPr>
        <w:t>NIEPRAWDZIWYCH,</w:t>
      </w:r>
      <w:r w:rsidR="00076EC8" w:rsidRPr="00076EC8">
        <w:rPr>
          <w:b/>
          <w:color w:val="C9211E"/>
          <w:sz w:val="24"/>
          <w:szCs w:val="24"/>
        </w:rPr>
        <w:t xml:space="preserve"> SZKODLIWOŚCI</w:t>
      </w:r>
      <w:r w:rsidRPr="00076EC8">
        <w:rPr>
          <w:b/>
          <w:color w:val="C9211E"/>
          <w:sz w:val="24"/>
          <w:szCs w:val="24"/>
        </w:rPr>
        <w:t xml:space="preserve"> REKLAM</w:t>
      </w:r>
      <w:r w:rsidR="00076EC8" w:rsidRPr="00076EC8">
        <w:rPr>
          <w:b/>
          <w:color w:val="C9211E"/>
          <w:sz w:val="24"/>
          <w:szCs w:val="24"/>
        </w:rPr>
        <w:t>.</w:t>
      </w:r>
    </w:p>
    <w:tbl>
      <w:tblPr>
        <w:tblW w:w="9286" w:type="dxa"/>
        <w:tblInd w:w="259" w:type="dxa"/>
        <w:tblCellMar>
          <w:top w:w="42" w:type="dxa"/>
          <w:left w:w="5" w:type="dxa"/>
          <w:right w:w="9" w:type="dxa"/>
        </w:tblCellMar>
        <w:tblLook w:val="04A0" w:firstRow="1" w:lastRow="0" w:firstColumn="1" w:lastColumn="0" w:noHBand="0" w:noVBand="1"/>
      </w:tblPr>
      <w:tblGrid>
        <w:gridCol w:w="1949"/>
        <w:gridCol w:w="7337"/>
      </w:tblGrid>
      <w:tr w:rsidR="00A56A68">
        <w:trPr>
          <w:trHeight w:val="1229"/>
        </w:trPr>
        <w:tc>
          <w:tcPr>
            <w:tcW w:w="194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6A68" w:rsidRDefault="00A56A68">
            <w:pPr>
              <w:spacing w:after="0" w:line="256" w:lineRule="auto"/>
              <w:jc w:val="center"/>
              <w:rPr>
                <w:b/>
              </w:rPr>
            </w:pPr>
          </w:p>
        </w:tc>
        <w:tc>
          <w:tcPr>
            <w:tcW w:w="7336" w:type="dxa"/>
            <w:tcBorders>
              <w:top w:val="single" w:sz="4" w:space="0" w:color="000000"/>
              <w:left w:val="single" w:sz="4" w:space="0" w:color="000000"/>
              <w:bottom w:val="single" w:sz="4" w:space="0" w:color="000000"/>
              <w:right w:val="single" w:sz="4" w:space="0" w:color="000000"/>
            </w:tcBorders>
            <w:shd w:val="clear" w:color="auto" w:fill="E7E6E6"/>
            <w:tcMar>
              <w:left w:w="108" w:type="dxa"/>
            </w:tcMar>
            <w:vAlign w:val="center"/>
          </w:tcPr>
          <w:p w:rsidR="00A56A68" w:rsidRDefault="007F7B3B">
            <w:pPr>
              <w:spacing w:after="10" w:line="256" w:lineRule="auto"/>
              <w:ind w:left="11"/>
              <w:jc w:val="center"/>
              <w:rPr>
                <w:b/>
              </w:rPr>
            </w:pPr>
            <w:r>
              <w:rPr>
                <w:b/>
                <w:color w:val="C9211E"/>
                <w:sz w:val="28"/>
              </w:rPr>
              <w:t>B</w:t>
            </w:r>
            <w:r>
              <w:rPr>
                <w:b/>
                <w:color w:val="C9211E"/>
              </w:rPr>
              <w:t xml:space="preserve">EZKRYTYCZNA WIARA W TREŚCI ZAMIESZCZONE W </w:t>
            </w:r>
            <w:r>
              <w:rPr>
                <w:b/>
                <w:color w:val="C9211E"/>
                <w:sz w:val="28"/>
              </w:rPr>
              <w:t>I</w:t>
            </w:r>
            <w:r>
              <w:rPr>
                <w:b/>
                <w:color w:val="C9211E"/>
              </w:rPr>
              <w:t>NTERNECIE</w:t>
            </w:r>
            <w:r>
              <w:rPr>
                <w:b/>
                <w:color w:val="C9211E"/>
                <w:sz w:val="28"/>
              </w:rPr>
              <w:t>,</w:t>
            </w:r>
            <w:r>
              <w:rPr>
                <w:b/>
                <w:color w:val="C9211E"/>
              </w:rPr>
              <w:t xml:space="preserve"> </w:t>
            </w:r>
          </w:p>
          <w:p w:rsidR="00A56A68" w:rsidRDefault="007F7B3B">
            <w:pPr>
              <w:spacing w:after="117" w:line="256" w:lineRule="auto"/>
              <w:ind w:left="9"/>
              <w:jc w:val="center"/>
              <w:rPr>
                <w:b/>
              </w:rPr>
            </w:pPr>
            <w:r>
              <w:rPr>
                <w:b/>
                <w:color w:val="C9211E"/>
              </w:rPr>
              <w:t xml:space="preserve">NIEUMIEJĘTNOŚĆ ODRÓŻNIENIA TREŚCI PRAWDZIWYCH OD </w:t>
            </w:r>
          </w:p>
          <w:p w:rsidR="00A56A68" w:rsidRDefault="007F7B3B">
            <w:pPr>
              <w:spacing w:after="0" w:line="256" w:lineRule="auto"/>
              <w:ind w:left="14"/>
              <w:jc w:val="center"/>
              <w:rPr>
                <w:b/>
              </w:rPr>
            </w:pPr>
            <w:r>
              <w:rPr>
                <w:b/>
                <w:color w:val="C9211E"/>
              </w:rPr>
              <w:t>NIEPRAWDZIWYCH</w:t>
            </w:r>
            <w:r>
              <w:rPr>
                <w:b/>
                <w:color w:val="C9211E"/>
                <w:sz w:val="28"/>
              </w:rPr>
              <w:t>,</w:t>
            </w:r>
            <w:r>
              <w:rPr>
                <w:b/>
                <w:color w:val="C9211E"/>
              </w:rPr>
              <w:t xml:space="preserve"> SZKODLIWOŚĆ REKLAM</w:t>
            </w:r>
            <w:r>
              <w:rPr>
                <w:b/>
                <w:color w:val="C9211E"/>
                <w:sz w:val="28"/>
              </w:rPr>
              <w:t xml:space="preserve"> </w:t>
            </w:r>
          </w:p>
        </w:tc>
      </w:tr>
      <w:tr w:rsidR="00A56A68">
        <w:trPr>
          <w:trHeight w:val="930"/>
        </w:trPr>
        <w:tc>
          <w:tcPr>
            <w:tcW w:w="1949" w:type="dxa"/>
            <w:tcBorders>
              <w:top w:val="single" w:sz="4" w:space="0" w:color="000000"/>
              <w:left w:val="single" w:sz="4" w:space="0" w:color="000000"/>
              <w:bottom w:val="single" w:sz="4" w:space="0" w:color="000000"/>
              <w:right w:val="single" w:sz="4" w:space="0" w:color="000000"/>
            </w:tcBorders>
            <w:tcMar>
              <w:left w:w="108" w:type="dxa"/>
            </w:tcMar>
            <w:vAlign w:val="center"/>
          </w:tcPr>
          <w:p w:rsidR="00A56A68" w:rsidRDefault="007F7B3B">
            <w:pPr>
              <w:spacing w:after="0" w:line="256" w:lineRule="auto"/>
              <w:ind w:left="1" w:hanging="1"/>
              <w:jc w:val="center"/>
              <w:rPr>
                <w:b/>
              </w:rPr>
            </w:pPr>
            <w:r>
              <w:rPr>
                <w:b/>
                <w:sz w:val="20"/>
              </w:rPr>
              <w:t xml:space="preserve">Podstawy prawne uruchomienia procedury  </w:t>
            </w:r>
          </w:p>
        </w:tc>
        <w:tc>
          <w:tcPr>
            <w:tcW w:w="733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108"/>
              <w:rPr>
                <w:b/>
              </w:rPr>
            </w:pPr>
            <w:r>
              <w:rPr>
                <w:sz w:val="20"/>
              </w:rPr>
              <w:t xml:space="preserve">Ustawa z 11 stycznia 2017r. – prawo oświatowe  </w:t>
            </w:r>
          </w:p>
        </w:tc>
      </w:tr>
      <w:tr w:rsidR="00A56A68">
        <w:trPr>
          <w:trHeight w:val="2450"/>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Rodzaj zagrożenia objętego </w:t>
            </w:r>
          </w:p>
          <w:p w:rsidR="00A56A68" w:rsidRDefault="007F7B3B">
            <w:pPr>
              <w:spacing w:after="0" w:line="256" w:lineRule="auto"/>
              <w:ind w:left="1"/>
              <w:jc w:val="center"/>
              <w:rPr>
                <w:b/>
              </w:rPr>
            </w:pPr>
            <w:r>
              <w:rPr>
                <w:b/>
                <w:sz w:val="20"/>
              </w:rPr>
              <w:t xml:space="preserve">procedurą (opis)  </w:t>
            </w:r>
          </w:p>
        </w:tc>
        <w:tc>
          <w:tcPr>
            <w:tcW w:w="733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108" w:right="104"/>
              <w:rPr>
                <w:b/>
              </w:rPr>
            </w:pPr>
            <w:r>
              <w:rPr>
                <w:sz w:val="20"/>
              </w:rPr>
              <w:t xml:space="preserve">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 </w:t>
            </w:r>
          </w:p>
        </w:tc>
      </w:tr>
      <w:tr w:rsidR="00A56A68">
        <w:trPr>
          <w:trHeight w:val="1105"/>
        </w:trPr>
        <w:tc>
          <w:tcPr>
            <w:tcW w:w="1949"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left="5"/>
              <w:jc w:val="center"/>
              <w:rPr>
                <w:b/>
              </w:rPr>
            </w:pPr>
            <w:r>
              <w:rPr>
                <w:b/>
                <w:sz w:val="20"/>
              </w:rPr>
              <w:t xml:space="preserve">Przyjęcie </w:t>
            </w:r>
          </w:p>
          <w:p w:rsidR="00A56A68" w:rsidRDefault="007F7B3B">
            <w:pPr>
              <w:spacing w:after="0" w:line="256" w:lineRule="auto"/>
              <w:ind w:right="485"/>
              <w:jc w:val="right"/>
              <w:rPr>
                <w:b/>
              </w:rPr>
            </w:pPr>
            <w:r>
              <w:rPr>
                <w:b/>
                <w:sz w:val="20"/>
              </w:rPr>
              <w:t xml:space="preserve">zgłoszenia           </w:t>
            </w:r>
          </w:p>
          <w:p w:rsidR="00A56A68" w:rsidRDefault="007F7B3B">
            <w:pPr>
              <w:spacing w:after="0" w:line="256" w:lineRule="auto"/>
              <w:jc w:val="center"/>
              <w:rPr>
                <w:b/>
              </w:rPr>
            </w:pPr>
            <w:r>
              <w:rPr>
                <w:b/>
                <w:sz w:val="20"/>
              </w:rPr>
              <w:t xml:space="preserve">i ustalenie okoliczności </w:t>
            </w:r>
          </w:p>
        </w:tc>
        <w:tc>
          <w:tcPr>
            <w:tcW w:w="7336"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left="108"/>
              <w:rPr>
                <w:b/>
              </w:rPr>
            </w:pPr>
            <w:r>
              <w:rPr>
                <w:sz w:val="20"/>
              </w:rPr>
              <w:t xml:space="preserve">Uczniowie nie umiejący odróżniać prawdy od fałszu informacji publikowanych w </w:t>
            </w:r>
          </w:p>
          <w:p w:rsidR="00A56A68" w:rsidRDefault="007F7B3B">
            <w:pPr>
              <w:spacing w:after="0" w:line="256" w:lineRule="auto"/>
              <w:ind w:left="108" w:right="99" w:hanging="118"/>
              <w:rPr>
                <w:b/>
              </w:rPr>
            </w:pPr>
            <w:r>
              <w:rPr>
                <w:b/>
                <w:sz w:val="20"/>
              </w:rPr>
              <w:t xml:space="preserve"> </w:t>
            </w:r>
            <w:r>
              <w:rPr>
                <w:sz w:val="20"/>
              </w:rPr>
              <w:t xml:space="preserve">Internecie winni być identyfikowani przez nauczycieli i wychowawców w trakcie lekcji wszystkich przedmiotów. Często taka postawa ujawnia się podczas przygotowania prac domowych i jest stosunkowo łatwa do zidentyfikowania przez </w:t>
            </w:r>
          </w:p>
        </w:tc>
      </w:tr>
      <w:tr w:rsidR="00A56A68">
        <w:trPr>
          <w:trHeight w:val="343"/>
        </w:trPr>
        <w:tc>
          <w:tcPr>
            <w:tcW w:w="1949"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right="48"/>
              <w:jc w:val="center"/>
              <w:rPr>
                <w:b/>
              </w:rPr>
            </w:pPr>
            <w:r>
              <w:rPr>
                <w:b/>
                <w:sz w:val="20"/>
              </w:rPr>
              <w:t xml:space="preserve">zdarzenia </w:t>
            </w:r>
          </w:p>
        </w:tc>
        <w:tc>
          <w:tcPr>
            <w:tcW w:w="7336"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rPr>
                <w:b/>
              </w:rPr>
            </w:pPr>
            <w:r>
              <w:rPr>
                <w:sz w:val="20"/>
              </w:rPr>
              <w:t xml:space="preserve">oceniającego je nauczyciela.   </w:t>
            </w:r>
          </w:p>
        </w:tc>
      </w:tr>
      <w:tr w:rsidR="00A56A68">
        <w:trPr>
          <w:trHeight w:val="1436"/>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Opis okoliczności, analiza, </w:t>
            </w:r>
          </w:p>
          <w:p w:rsidR="00A56A68" w:rsidRDefault="007F7B3B">
            <w:pPr>
              <w:spacing w:after="0" w:line="256" w:lineRule="auto"/>
              <w:jc w:val="center"/>
              <w:rPr>
                <w:b/>
              </w:rPr>
            </w:pPr>
            <w:r>
              <w:rPr>
                <w:b/>
                <w:sz w:val="20"/>
              </w:rPr>
              <w:t xml:space="preserve">zabezpieczenie dowodów </w:t>
            </w:r>
          </w:p>
        </w:tc>
        <w:tc>
          <w:tcPr>
            <w:tcW w:w="733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51"/>
              <w:rPr>
                <w:b/>
              </w:rPr>
            </w:pPr>
            <w:r>
              <w:rPr>
                <w:sz w:val="20"/>
              </w:rPr>
              <w:t xml:space="preserve">Posługiwanie się nieprawdziwymi informacjami zaczerpniętymi z Internetu 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  </w:t>
            </w:r>
          </w:p>
        </w:tc>
      </w:tr>
      <w:tr w:rsidR="00A56A68">
        <w:trPr>
          <w:trHeight w:val="1435"/>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2" w:line="256" w:lineRule="auto"/>
              <w:jc w:val="center"/>
              <w:rPr>
                <w:b/>
              </w:rPr>
            </w:pPr>
            <w:r>
              <w:rPr>
                <w:b/>
                <w:sz w:val="20"/>
              </w:rPr>
              <w:t xml:space="preserve">Aktywności wobec sprawców </w:t>
            </w:r>
          </w:p>
          <w:p w:rsidR="00A56A68" w:rsidRDefault="007F7B3B">
            <w:pPr>
              <w:spacing w:after="0" w:line="256" w:lineRule="auto"/>
              <w:ind w:left="256" w:right="215"/>
              <w:jc w:val="center"/>
              <w:rPr>
                <w:b/>
              </w:rPr>
            </w:pPr>
            <w:r>
              <w:rPr>
                <w:b/>
                <w:sz w:val="20"/>
              </w:rPr>
              <w:t xml:space="preserve">zdarzenia ze szkoły/  spoza szkoły  </w:t>
            </w:r>
          </w:p>
        </w:tc>
        <w:tc>
          <w:tcPr>
            <w:tcW w:w="7336"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right="47"/>
              <w:rPr>
                <w:b/>
              </w:rPr>
            </w:pPr>
            <w:r>
              <w:rPr>
                <w:sz w:val="20"/>
              </w:rPr>
              <w:t xml:space="preserve">Wystarczającą reakcją jest opublikowanie sprostowania nieprawdziwych informacji i - w miarę możliwości – rozpowszechnienie ich w Internecie, w portalach o zbliżonej tematyce.    </w:t>
            </w:r>
          </w:p>
        </w:tc>
      </w:tr>
      <w:tr w:rsidR="00A56A68">
        <w:trPr>
          <w:trHeight w:val="1942"/>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Aktywności wobec ofiar zdarzenia i świadków  </w:t>
            </w:r>
          </w:p>
        </w:tc>
        <w:tc>
          <w:tcPr>
            <w:tcW w:w="7336"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5"/>
              <w:rPr>
                <w:b/>
              </w:rPr>
            </w:pPr>
            <w:r>
              <w:rPr>
                <w:sz w:val="20"/>
              </w:rPr>
              <w:t xml:space="preserve">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 lekcje o innej tematyce i/lub lekcji ukierunkowanych na zdobywanie przez dzieci i młodzież kompetencji medialnych  </w:t>
            </w:r>
          </w:p>
        </w:tc>
      </w:tr>
    </w:tbl>
    <w:p w:rsidR="00A56A68" w:rsidRDefault="00A56A68">
      <w:pPr>
        <w:spacing w:after="0"/>
        <w:rPr>
          <w:b/>
        </w:rPr>
      </w:pPr>
    </w:p>
    <w:p w:rsidR="00A56A68" w:rsidRDefault="00076EC8" w:rsidP="00076EC8">
      <w:pPr>
        <w:spacing w:line="360" w:lineRule="auto"/>
        <w:jc w:val="center"/>
        <w:rPr>
          <w:b/>
        </w:rPr>
      </w:pPr>
      <w:r>
        <w:rPr>
          <w:b/>
          <w:color w:val="C9211E"/>
          <w:sz w:val="24"/>
          <w:szCs w:val="24"/>
        </w:rPr>
        <w:lastRenderedPageBreak/>
        <w:t>XX</w:t>
      </w:r>
      <w:r w:rsidRPr="00076EC8">
        <w:rPr>
          <w:b/>
          <w:color w:val="C9211E"/>
          <w:sz w:val="24"/>
          <w:szCs w:val="24"/>
        </w:rPr>
        <w:t>V. PROCEDURA POSTĘPOWANIA W PRZYPADKU</w:t>
      </w:r>
      <w:r>
        <w:rPr>
          <w:b/>
          <w:color w:val="C9211E"/>
          <w:sz w:val="24"/>
          <w:szCs w:val="24"/>
        </w:rPr>
        <w:t xml:space="preserve"> ŁAMANIA PRAWA AUTORSKIEGO</w:t>
      </w:r>
    </w:p>
    <w:tbl>
      <w:tblPr>
        <w:tblW w:w="9518" w:type="dxa"/>
        <w:tblInd w:w="286" w:type="dxa"/>
        <w:tblCellMar>
          <w:top w:w="119" w:type="dxa"/>
          <w:left w:w="98" w:type="dxa"/>
          <w:right w:w="65" w:type="dxa"/>
        </w:tblCellMar>
        <w:tblLook w:val="04A0" w:firstRow="1" w:lastRow="0" w:firstColumn="1" w:lastColumn="0" w:noHBand="0" w:noVBand="1"/>
      </w:tblPr>
      <w:tblGrid>
        <w:gridCol w:w="2058"/>
        <w:gridCol w:w="7460"/>
      </w:tblGrid>
      <w:tr w:rsidR="00A56A68">
        <w:trPr>
          <w:trHeight w:val="521"/>
        </w:trPr>
        <w:tc>
          <w:tcPr>
            <w:tcW w:w="1941"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A56A68" w:rsidRDefault="007F7B3B">
            <w:pPr>
              <w:spacing w:after="0" w:line="256" w:lineRule="auto"/>
              <w:ind w:right="47"/>
              <w:jc w:val="center"/>
              <w:rPr>
                <w:b/>
              </w:rPr>
            </w:pPr>
            <w:r>
              <w:rPr>
                <w:b/>
                <w:sz w:val="28"/>
              </w:rPr>
              <w:t xml:space="preserve"> </w:t>
            </w:r>
          </w:p>
        </w:tc>
        <w:tc>
          <w:tcPr>
            <w:tcW w:w="7576" w:type="dxa"/>
            <w:tcBorders>
              <w:top w:val="single" w:sz="4" w:space="0" w:color="00000A"/>
              <w:left w:val="single" w:sz="4" w:space="0" w:color="00000A"/>
              <w:bottom w:val="single" w:sz="4" w:space="0" w:color="00000A"/>
              <w:right w:val="single" w:sz="4" w:space="0" w:color="00000A"/>
            </w:tcBorders>
            <w:shd w:val="clear" w:color="auto" w:fill="E7E6E6"/>
            <w:vAlign w:val="center"/>
          </w:tcPr>
          <w:p w:rsidR="00A56A68" w:rsidRDefault="007F7B3B">
            <w:pPr>
              <w:spacing w:after="0" w:line="256" w:lineRule="auto"/>
              <w:ind w:right="41"/>
              <w:jc w:val="center"/>
              <w:rPr>
                <w:b/>
              </w:rPr>
            </w:pPr>
            <w:r>
              <w:rPr>
                <w:b/>
                <w:color w:val="C9211E"/>
                <w:sz w:val="28"/>
              </w:rPr>
              <w:t>Ł</w:t>
            </w:r>
            <w:r>
              <w:rPr>
                <w:b/>
                <w:color w:val="C9211E"/>
              </w:rPr>
              <w:t>AMANIE PRAWA AUTORSKIEGO</w:t>
            </w:r>
            <w:r>
              <w:rPr>
                <w:b/>
                <w:color w:val="C9211E"/>
                <w:sz w:val="28"/>
              </w:rPr>
              <w:t xml:space="preserve"> </w:t>
            </w:r>
          </w:p>
        </w:tc>
      </w:tr>
      <w:tr w:rsidR="00A56A68">
        <w:trPr>
          <w:trHeight w:val="930"/>
        </w:trPr>
        <w:tc>
          <w:tcPr>
            <w:tcW w:w="1941"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left="219" w:hanging="175"/>
              <w:rPr>
                <w:b/>
              </w:rPr>
            </w:pPr>
            <w:r>
              <w:rPr>
                <w:b/>
                <w:sz w:val="20"/>
              </w:rPr>
              <w:t xml:space="preserve">Podstawy prawne uruchomienia procedury  </w:t>
            </w:r>
          </w:p>
        </w:tc>
        <w:tc>
          <w:tcPr>
            <w:tcW w:w="7576"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rPr>
                <w:b/>
              </w:rPr>
            </w:pPr>
            <w:r>
              <w:rPr>
                <w:sz w:val="20"/>
              </w:rPr>
              <w:t xml:space="preserve">Kodeks Karny </w:t>
            </w:r>
            <w:r>
              <w:rPr>
                <w:color w:val="C00000"/>
                <w:sz w:val="20"/>
              </w:rPr>
              <w:t xml:space="preserve"> </w:t>
            </w:r>
          </w:p>
        </w:tc>
      </w:tr>
      <w:tr w:rsidR="00A56A68">
        <w:trPr>
          <w:trHeight w:val="932"/>
        </w:trPr>
        <w:tc>
          <w:tcPr>
            <w:tcW w:w="1941"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9" w:lineRule="auto"/>
              <w:jc w:val="center"/>
              <w:rPr>
                <w:b/>
              </w:rPr>
            </w:pPr>
            <w:r>
              <w:rPr>
                <w:b/>
                <w:sz w:val="20"/>
              </w:rPr>
              <w:t xml:space="preserve">Rodzaj zagrożenia objętego </w:t>
            </w:r>
          </w:p>
          <w:p w:rsidR="00A56A68" w:rsidRDefault="007F7B3B">
            <w:pPr>
              <w:spacing w:after="0" w:line="256" w:lineRule="auto"/>
              <w:ind w:right="49"/>
              <w:jc w:val="center"/>
              <w:rPr>
                <w:b/>
              </w:rPr>
            </w:pPr>
            <w:r>
              <w:rPr>
                <w:b/>
                <w:sz w:val="20"/>
              </w:rPr>
              <w:t xml:space="preserve">procedurą (opis)  </w:t>
            </w:r>
          </w:p>
        </w:tc>
        <w:tc>
          <w:tcPr>
            <w:tcW w:w="7576"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right="46"/>
              <w:rPr>
                <w:b/>
              </w:rPr>
            </w:pPr>
            <w:r>
              <w:rPr>
                <w:sz w:val="20"/>
              </w:rPr>
              <w:t xml:space="preserve">Ryzyko poniesienia odpowiedzialności cywilnej lub karnej z tytułu naruszenia prawa autorskiego albo negatywnych skutków pochopnego spełnienia nieuzasadnionych roszczeń (tzw. </w:t>
            </w:r>
            <w:r>
              <w:rPr>
                <w:i/>
                <w:sz w:val="20"/>
              </w:rPr>
              <w:t xml:space="preserve">copyright </w:t>
            </w:r>
            <w:proofErr w:type="spellStart"/>
            <w:r>
              <w:rPr>
                <w:i/>
                <w:sz w:val="20"/>
              </w:rPr>
              <w:t>trolling</w:t>
            </w:r>
            <w:proofErr w:type="spellEnd"/>
            <w:r>
              <w:rPr>
                <w:sz w:val="20"/>
              </w:rPr>
              <w:t xml:space="preserve">) </w:t>
            </w:r>
          </w:p>
        </w:tc>
      </w:tr>
      <w:tr w:rsidR="00A56A68">
        <w:trPr>
          <w:trHeight w:val="4807"/>
        </w:trPr>
        <w:tc>
          <w:tcPr>
            <w:tcW w:w="1941"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1" w:line="256" w:lineRule="auto"/>
              <w:jc w:val="center"/>
              <w:rPr>
                <w:b/>
              </w:rPr>
            </w:pPr>
            <w:r>
              <w:rPr>
                <w:b/>
                <w:sz w:val="20"/>
              </w:rPr>
              <w:t xml:space="preserve">Przyjęcie zgłoszenia  i ustalenie </w:t>
            </w:r>
          </w:p>
          <w:p w:rsidR="00A56A68" w:rsidRDefault="007F7B3B">
            <w:pPr>
              <w:spacing w:after="0" w:line="256" w:lineRule="auto"/>
              <w:ind w:left="411" w:hanging="118"/>
              <w:rPr>
                <w:b/>
              </w:rPr>
            </w:pPr>
            <w:r>
              <w:rPr>
                <w:b/>
                <w:sz w:val="20"/>
              </w:rPr>
              <w:t xml:space="preserve">okoliczności zdarzenia </w:t>
            </w:r>
          </w:p>
        </w:tc>
        <w:tc>
          <w:tcPr>
            <w:tcW w:w="7576" w:type="dxa"/>
            <w:tcBorders>
              <w:top w:val="single" w:sz="4" w:space="0" w:color="00000A"/>
              <w:left w:val="single" w:sz="4" w:space="0" w:color="00000A"/>
              <w:bottom w:val="single" w:sz="4" w:space="0" w:color="00000A"/>
              <w:right w:val="single" w:sz="4" w:space="0" w:color="00000A"/>
            </w:tcBorders>
          </w:tcPr>
          <w:p w:rsidR="00A56A68" w:rsidRDefault="007F7B3B">
            <w:pPr>
              <w:spacing w:after="78" w:line="256" w:lineRule="auto"/>
              <w:ind w:right="45"/>
              <w:rPr>
                <w:b/>
              </w:rPr>
            </w:pPr>
            <w:r>
              <w:rPr>
                <w:sz w:val="20"/>
              </w:rPr>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w:t>
            </w:r>
          </w:p>
          <w:p w:rsidR="00A56A68" w:rsidRDefault="007F7B3B">
            <w:pPr>
              <w:spacing w:after="80" w:line="256" w:lineRule="auto"/>
              <w:ind w:right="45"/>
              <w:rPr>
                <w:b/>
              </w:rPr>
            </w:pPr>
            <w:r>
              <w:rPr>
                <w:sz w:val="20"/>
              </w:rPr>
              <w:t xml:space="preserve">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w:t>
            </w:r>
          </w:p>
          <w:p w:rsidR="00A56A68" w:rsidRDefault="007F7B3B">
            <w:pPr>
              <w:spacing w:after="0" w:line="256" w:lineRule="auto"/>
              <w:rPr>
                <w:b/>
              </w:rPr>
            </w:pPr>
            <w:r>
              <w:rPr>
                <w:sz w:val="20"/>
              </w:rPr>
              <w:t xml:space="preserve">Najczęstszym przypadkiem, w którym szkoła może zetknąć się z problemem naruszenia praw autorskich jest użycie materiałów prawnie chronionych na stronach </w:t>
            </w:r>
          </w:p>
        </w:tc>
      </w:tr>
      <w:tr w:rsidR="00A56A68">
        <w:tblPrEx>
          <w:tblCellMar>
            <w:top w:w="42" w:type="dxa"/>
            <w:left w:w="101" w:type="dxa"/>
            <w:right w:w="62" w:type="dxa"/>
          </w:tblCellMar>
        </w:tblPrEx>
        <w:trPr>
          <w:trHeight w:val="1863"/>
        </w:trPr>
        <w:tc>
          <w:tcPr>
            <w:tcW w:w="1942" w:type="dxa"/>
            <w:tcBorders>
              <w:top w:val="single" w:sz="4" w:space="0" w:color="00000A"/>
              <w:left w:val="single" w:sz="4" w:space="0" w:color="00000A"/>
              <w:bottom w:val="single" w:sz="4" w:space="0" w:color="00000A"/>
              <w:right w:val="single" w:sz="4" w:space="0" w:color="00000A"/>
            </w:tcBorders>
          </w:tcPr>
          <w:p w:rsidR="00A56A68" w:rsidRDefault="00A56A68">
            <w:pPr>
              <w:spacing w:after="160" w:line="256" w:lineRule="auto"/>
              <w:rPr>
                <w:b/>
              </w:rPr>
            </w:pPr>
          </w:p>
        </w:tc>
        <w:tc>
          <w:tcPr>
            <w:tcW w:w="7577" w:type="dxa"/>
            <w:tcBorders>
              <w:top w:val="single" w:sz="4" w:space="0" w:color="00000A"/>
              <w:left w:val="single" w:sz="4" w:space="0" w:color="00000A"/>
              <w:bottom w:val="single" w:sz="4" w:space="0" w:color="00000A"/>
              <w:right w:val="single" w:sz="4" w:space="0" w:color="00000A"/>
            </w:tcBorders>
          </w:tcPr>
          <w:p w:rsidR="00A56A68" w:rsidRDefault="007F7B3B">
            <w:pPr>
              <w:spacing w:after="0" w:line="256" w:lineRule="auto"/>
              <w:ind w:right="42"/>
              <w:rPr>
                <w:b/>
              </w:rPr>
            </w:pPr>
            <w:r>
              <w:rPr>
                <w:sz w:val="20"/>
              </w:rPr>
              <w:t xml:space="preserve">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w:t>
            </w:r>
            <w:proofErr w:type="spellStart"/>
            <w:r>
              <w:rPr>
                <w:sz w:val="20"/>
              </w:rPr>
              <w:t>edukacyjnowychowawczej</w:t>
            </w:r>
            <w:proofErr w:type="spellEnd"/>
            <w:r>
              <w:rPr>
                <w:sz w:val="20"/>
              </w:rPr>
              <w:t xml:space="preserve"> poprzez organizację lekcji na temat praw autorskich, zwracając przy tym uwagę, że powinny one rzeczowo i konkretnie informować, jakie czyny są dozwolone, a jakie zabronione prawem. </w:t>
            </w:r>
          </w:p>
        </w:tc>
      </w:tr>
      <w:tr w:rsidR="00A56A68">
        <w:tblPrEx>
          <w:tblCellMar>
            <w:top w:w="42" w:type="dxa"/>
            <w:left w:w="101" w:type="dxa"/>
            <w:right w:w="62" w:type="dxa"/>
          </w:tblCellMar>
        </w:tblPrEx>
        <w:trPr>
          <w:trHeight w:val="4201"/>
        </w:trPr>
        <w:tc>
          <w:tcPr>
            <w:tcW w:w="1942"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2" w:line="256" w:lineRule="auto"/>
              <w:jc w:val="center"/>
              <w:rPr>
                <w:b/>
              </w:rPr>
            </w:pPr>
            <w:r>
              <w:rPr>
                <w:b/>
                <w:sz w:val="20"/>
              </w:rPr>
              <w:lastRenderedPageBreak/>
              <w:t xml:space="preserve">Opis okoliczności, analiza, </w:t>
            </w:r>
          </w:p>
          <w:p w:rsidR="00A56A68" w:rsidRDefault="007F7B3B">
            <w:pPr>
              <w:spacing w:after="0" w:line="256" w:lineRule="auto"/>
              <w:jc w:val="center"/>
              <w:rPr>
                <w:b/>
              </w:rPr>
            </w:pPr>
            <w:r>
              <w:rPr>
                <w:b/>
                <w:sz w:val="20"/>
              </w:rPr>
              <w:t xml:space="preserve">zabezpieczenie dowodów </w:t>
            </w:r>
          </w:p>
        </w:tc>
        <w:tc>
          <w:tcPr>
            <w:tcW w:w="7577"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112" w:line="256" w:lineRule="auto"/>
              <w:rPr>
                <w:b/>
              </w:rPr>
            </w:pPr>
            <w:r>
              <w:rPr>
                <w:sz w:val="20"/>
              </w:rPr>
              <w:t xml:space="preserve">Należy zebrać informacje przede wszystkim o: </w:t>
            </w:r>
          </w:p>
          <w:p w:rsidR="00A56A68" w:rsidRDefault="007F7B3B">
            <w:pPr>
              <w:spacing w:after="24" w:line="254" w:lineRule="auto"/>
              <w:ind w:left="466" w:right="43" w:hanging="360"/>
              <w:rPr>
                <w:b/>
              </w:rPr>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osobie dokonującej zgłoszenia, czy jest do tego uprawniona (czy faktycznie przysługują jej prawa autorskie do danego utworu, czy posiada ważne pełnomocnictwo itd.) </w:t>
            </w:r>
          </w:p>
          <w:p w:rsidR="00A56A68" w:rsidRDefault="007F7B3B">
            <w:pPr>
              <w:spacing w:after="78" w:line="254" w:lineRule="auto"/>
              <w:ind w:left="466" w:right="52" w:hanging="360"/>
              <w:rPr>
                <w:b/>
              </w:rPr>
            </w:pPr>
            <w:r>
              <w:rPr>
                <w:sz w:val="20"/>
              </w:rPr>
              <w:t>•</w:t>
            </w:r>
            <w:r>
              <w:rPr>
                <w:rFonts w:ascii="Arial" w:eastAsia="Arial" w:hAnsi="Arial" w:cs="Arial"/>
                <w:sz w:val="20"/>
              </w:rPr>
              <w:t xml:space="preserve"> </w:t>
            </w:r>
            <w:r>
              <w:rPr>
                <w:sz w:val="20"/>
              </w:rPr>
              <w:t xml:space="preserve">wykorzystanym utworze (czy faktycznie jest chroniony przez prawo autorskie, w jakim zakresie został wykorzystany i czy zakres ten mieści się w zakresie posiadanych licencji lub dozwolonego użytku) </w:t>
            </w:r>
          </w:p>
          <w:p w:rsidR="00A56A68" w:rsidRDefault="007F7B3B">
            <w:pPr>
              <w:spacing w:after="78" w:line="256" w:lineRule="auto"/>
              <w:ind w:right="47"/>
              <w:rPr>
                <w:b/>
              </w:rPr>
            </w:pPr>
            <w:r>
              <w:rPr>
                <w:sz w:val="20"/>
              </w:rPr>
              <w:t xml:space="preserve">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 </w:t>
            </w:r>
          </w:p>
          <w:p w:rsidR="00A56A68" w:rsidRDefault="007F7B3B">
            <w:pPr>
              <w:spacing w:after="0" w:line="256" w:lineRule="auto"/>
              <w:rPr>
                <w:b/>
              </w:rPr>
            </w:pPr>
            <w:r>
              <w:rPr>
                <w:sz w:val="20"/>
              </w:rPr>
              <w:t xml:space="preserve">Należy sprawdzić, czy okoliczności podane w zgłoszeniu faktycznie miały miejsce i czy powoływane tam dowody nie zostały zmanipulowane. </w:t>
            </w:r>
          </w:p>
        </w:tc>
      </w:tr>
      <w:tr w:rsidR="00A56A68">
        <w:tblPrEx>
          <w:tblCellMar>
            <w:top w:w="42" w:type="dxa"/>
            <w:left w:w="101" w:type="dxa"/>
            <w:right w:w="62" w:type="dxa"/>
          </w:tblCellMar>
        </w:tblPrEx>
        <w:trPr>
          <w:trHeight w:val="2194"/>
        </w:trPr>
        <w:tc>
          <w:tcPr>
            <w:tcW w:w="1942"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jc w:val="center"/>
              <w:rPr>
                <w:b/>
              </w:rPr>
            </w:pPr>
            <w:r>
              <w:rPr>
                <w:b/>
                <w:sz w:val="20"/>
              </w:rPr>
              <w:t xml:space="preserve">Identyfikacja sprawcy(-ów) </w:t>
            </w:r>
          </w:p>
        </w:tc>
        <w:tc>
          <w:tcPr>
            <w:tcW w:w="7577"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right="46"/>
              <w:rPr>
                <w:b/>
              </w:rPr>
            </w:pPr>
            <w:r>
              <w:rPr>
                <w:sz w:val="20"/>
              </w:rPr>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tc>
      </w:tr>
      <w:tr w:rsidR="00A56A68">
        <w:tblPrEx>
          <w:tblCellMar>
            <w:top w:w="42" w:type="dxa"/>
            <w:left w:w="101" w:type="dxa"/>
            <w:right w:w="62" w:type="dxa"/>
          </w:tblCellMar>
        </w:tblPrEx>
        <w:trPr>
          <w:trHeight w:val="1435"/>
        </w:trPr>
        <w:tc>
          <w:tcPr>
            <w:tcW w:w="1942"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9" w:lineRule="auto"/>
              <w:jc w:val="center"/>
              <w:rPr>
                <w:b/>
              </w:rPr>
            </w:pPr>
            <w:r>
              <w:rPr>
                <w:b/>
                <w:sz w:val="20"/>
              </w:rPr>
              <w:t xml:space="preserve">Aktywności wobec sprawców </w:t>
            </w:r>
          </w:p>
          <w:p w:rsidR="00A56A68" w:rsidRDefault="007F7B3B">
            <w:pPr>
              <w:spacing w:after="0" w:line="256" w:lineRule="auto"/>
              <w:ind w:left="256" w:right="214"/>
              <w:jc w:val="center"/>
              <w:rPr>
                <w:b/>
              </w:rPr>
            </w:pPr>
            <w:r>
              <w:rPr>
                <w:b/>
                <w:sz w:val="20"/>
              </w:rPr>
              <w:t xml:space="preserve">zdarzenia ze szkoły/  spoza szkoły  </w:t>
            </w:r>
          </w:p>
        </w:tc>
        <w:tc>
          <w:tcPr>
            <w:tcW w:w="7577"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right="44"/>
              <w:rPr>
                <w:b/>
              </w:rPr>
            </w:pPr>
            <w:r>
              <w:rPr>
                <w:sz w:val="20"/>
              </w:rPr>
              <w:t xml:space="preserve">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 </w:t>
            </w:r>
          </w:p>
        </w:tc>
      </w:tr>
      <w:tr w:rsidR="00A56A68">
        <w:tblPrEx>
          <w:tblCellMar>
            <w:top w:w="42" w:type="dxa"/>
            <w:left w:w="101" w:type="dxa"/>
            <w:right w:w="62" w:type="dxa"/>
          </w:tblCellMar>
        </w:tblPrEx>
        <w:trPr>
          <w:trHeight w:val="1942"/>
        </w:trPr>
        <w:tc>
          <w:tcPr>
            <w:tcW w:w="1942"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jc w:val="center"/>
              <w:rPr>
                <w:b/>
              </w:rPr>
            </w:pPr>
            <w:r>
              <w:rPr>
                <w:b/>
                <w:sz w:val="20"/>
              </w:rPr>
              <w:t xml:space="preserve">Aktywności wobec ofiar zdarzenia </w:t>
            </w:r>
          </w:p>
        </w:tc>
        <w:tc>
          <w:tcPr>
            <w:tcW w:w="7577"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right="48"/>
              <w:rPr>
                <w:b/>
              </w:rPr>
            </w:pPr>
            <w:r>
              <w:rPr>
                <w:sz w:val="20"/>
              </w:rPr>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 </w:t>
            </w:r>
          </w:p>
        </w:tc>
      </w:tr>
      <w:tr w:rsidR="00A56A68">
        <w:tblPrEx>
          <w:tblCellMar>
            <w:top w:w="42" w:type="dxa"/>
            <w:left w:w="101" w:type="dxa"/>
            <w:right w:w="62" w:type="dxa"/>
          </w:tblCellMar>
        </w:tblPrEx>
        <w:trPr>
          <w:trHeight w:val="757"/>
        </w:trPr>
        <w:tc>
          <w:tcPr>
            <w:tcW w:w="1942"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left="65" w:firstLine="271"/>
              <w:rPr>
                <w:b/>
              </w:rPr>
            </w:pPr>
            <w:r>
              <w:rPr>
                <w:b/>
                <w:sz w:val="20"/>
              </w:rPr>
              <w:t xml:space="preserve">Aktywności  wobec świadków </w:t>
            </w:r>
          </w:p>
        </w:tc>
        <w:tc>
          <w:tcPr>
            <w:tcW w:w="7577"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rPr>
                <w:b/>
              </w:rPr>
            </w:pPr>
            <w:r>
              <w:rPr>
                <w:sz w:val="20"/>
              </w:rPr>
              <w:t xml:space="preserve">Stosownie do okoliczności, należy samodzielnie zebrać ich zeznania lub zadbać, aby zostały one zebrane przez uprawnione organy. </w:t>
            </w:r>
          </w:p>
        </w:tc>
      </w:tr>
      <w:tr w:rsidR="00A56A68">
        <w:tblPrEx>
          <w:tblCellMar>
            <w:top w:w="42" w:type="dxa"/>
            <w:left w:w="101" w:type="dxa"/>
            <w:right w:w="62" w:type="dxa"/>
          </w:tblCellMar>
        </w:tblPrEx>
        <w:trPr>
          <w:trHeight w:val="1435"/>
        </w:trPr>
        <w:tc>
          <w:tcPr>
            <w:tcW w:w="1942"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right="50"/>
              <w:jc w:val="center"/>
              <w:rPr>
                <w:b/>
              </w:rPr>
            </w:pPr>
            <w:r>
              <w:rPr>
                <w:b/>
                <w:sz w:val="20"/>
              </w:rPr>
              <w:t xml:space="preserve">Współpraca  </w:t>
            </w:r>
          </w:p>
          <w:p w:rsidR="00A56A68" w:rsidRDefault="007F7B3B">
            <w:pPr>
              <w:spacing w:after="0" w:line="256" w:lineRule="auto"/>
              <w:ind w:left="329" w:right="74" w:firstLine="156"/>
              <w:rPr>
                <w:b/>
              </w:rPr>
            </w:pPr>
            <w:r>
              <w:rPr>
                <w:b/>
                <w:sz w:val="20"/>
              </w:rPr>
              <w:t xml:space="preserve">z Policją          i sądami rodzinnymi </w:t>
            </w:r>
          </w:p>
        </w:tc>
        <w:tc>
          <w:tcPr>
            <w:tcW w:w="7577"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right="45"/>
              <w:rPr>
                <w:b/>
              </w:rPr>
            </w:pPr>
            <w:r>
              <w:rPr>
                <w:sz w:val="20"/>
              </w:rPr>
              <w:t xml:space="preserve">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 </w:t>
            </w:r>
          </w:p>
        </w:tc>
      </w:tr>
      <w:tr w:rsidR="00A56A68">
        <w:tblPrEx>
          <w:tblCellMar>
            <w:top w:w="42" w:type="dxa"/>
            <w:left w:w="101" w:type="dxa"/>
            <w:right w:w="62" w:type="dxa"/>
          </w:tblCellMar>
        </w:tblPrEx>
        <w:trPr>
          <w:trHeight w:val="1436"/>
        </w:trPr>
        <w:tc>
          <w:tcPr>
            <w:tcW w:w="1942"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2" w:line="256" w:lineRule="auto"/>
              <w:jc w:val="center"/>
              <w:rPr>
                <w:b/>
              </w:rPr>
            </w:pPr>
            <w:r>
              <w:rPr>
                <w:b/>
                <w:sz w:val="20"/>
              </w:rPr>
              <w:lastRenderedPageBreak/>
              <w:t xml:space="preserve">Współpraca ze służbami </w:t>
            </w:r>
          </w:p>
          <w:p w:rsidR="00A56A68" w:rsidRDefault="007F7B3B">
            <w:pPr>
              <w:spacing w:after="0" w:line="256" w:lineRule="auto"/>
              <w:ind w:right="35"/>
              <w:jc w:val="center"/>
              <w:rPr>
                <w:b/>
              </w:rPr>
            </w:pPr>
            <w:r>
              <w:rPr>
                <w:b/>
                <w:sz w:val="20"/>
              </w:rPr>
              <w:t xml:space="preserve">społecznymi i </w:t>
            </w:r>
          </w:p>
          <w:p w:rsidR="00A56A68" w:rsidRDefault="007F7B3B">
            <w:pPr>
              <w:spacing w:after="0" w:line="256" w:lineRule="auto"/>
              <w:jc w:val="center"/>
              <w:rPr>
                <w:b/>
              </w:rPr>
            </w:pPr>
            <w:r>
              <w:rPr>
                <w:b/>
                <w:sz w:val="20"/>
              </w:rPr>
              <w:t xml:space="preserve">placówkami specjalistycznymi  </w:t>
            </w:r>
          </w:p>
        </w:tc>
        <w:tc>
          <w:tcPr>
            <w:tcW w:w="7577" w:type="dxa"/>
            <w:tcBorders>
              <w:top w:val="single" w:sz="4" w:space="0" w:color="00000A"/>
              <w:left w:val="single" w:sz="4" w:space="0" w:color="00000A"/>
              <w:bottom w:val="single" w:sz="4" w:space="0" w:color="00000A"/>
              <w:right w:val="single" w:sz="4" w:space="0" w:color="00000A"/>
            </w:tcBorders>
          </w:tcPr>
          <w:p w:rsidR="00A56A68" w:rsidRDefault="007F7B3B">
            <w:pPr>
              <w:spacing w:after="0" w:line="256" w:lineRule="auto"/>
              <w:rPr>
                <w:b/>
              </w:rPr>
            </w:pPr>
            <w:r>
              <w:rPr>
                <w:sz w:val="20"/>
              </w:rPr>
              <w:t xml:space="preserve">Warto rozważyć zorganizowanie szkoleń lub warsztatów z zakresu prawa autorskiego w intrenecie dla wszystkich zainteresowanych osób w szkole. </w:t>
            </w:r>
            <w:r>
              <w:rPr>
                <w:rStyle w:val="Zakotwiczenieprzypisudolnego"/>
                <w:sz w:val="20"/>
              </w:rPr>
              <w:footnoteReference w:id="2"/>
            </w:r>
            <w:r>
              <w:rPr>
                <w:sz w:val="20"/>
              </w:rPr>
              <w:t xml:space="preserve"> </w:t>
            </w:r>
          </w:p>
        </w:tc>
      </w:tr>
      <w:tr w:rsidR="00A56A68">
        <w:tblPrEx>
          <w:tblCellMar>
            <w:top w:w="42" w:type="dxa"/>
            <w:left w:w="101" w:type="dxa"/>
            <w:right w:w="62" w:type="dxa"/>
          </w:tblCellMar>
        </w:tblPrEx>
        <w:trPr>
          <w:trHeight w:val="1690"/>
        </w:trPr>
        <w:tc>
          <w:tcPr>
            <w:tcW w:w="1942"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2" w:line="256" w:lineRule="auto"/>
              <w:jc w:val="center"/>
              <w:rPr>
                <w:b/>
              </w:rPr>
            </w:pPr>
            <w:r>
              <w:rPr>
                <w:b/>
                <w:sz w:val="20"/>
              </w:rPr>
              <w:t xml:space="preserve">Współpraca z dostawcami </w:t>
            </w:r>
          </w:p>
          <w:p w:rsidR="00A56A68" w:rsidRDefault="007F7B3B">
            <w:pPr>
              <w:spacing w:after="2" w:line="256" w:lineRule="auto"/>
              <w:jc w:val="center"/>
              <w:rPr>
                <w:b/>
              </w:rPr>
            </w:pPr>
            <w:r>
              <w:rPr>
                <w:b/>
                <w:sz w:val="20"/>
              </w:rPr>
              <w:t xml:space="preserve">Internetu i operatorami </w:t>
            </w:r>
          </w:p>
          <w:p w:rsidR="00A56A68" w:rsidRDefault="007F7B3B">
            <w:pPr>
              <w:spacing w:after="0" w:line="256" w:lineRule="auto"/>
              <w:ind w:left="39"/>
              <w:rPr>
                <w:b/>
              </w:rPr>
            </w:pPr>
            <w:r>
              <w:rPr>
                <w:b/>
                <w:sz w:val="20"/>
              </w:rPr>
              <w:t xml:space="preserve">telekomunikacyjnymi </w:t>
            </w:r>
          </w:p>
        </w:tc>
        <w:tc>
          <w:tcPr>
            <w:tcW w:w="7577" w:type="dxa"/>
            <w:tcBorders>
              <w:top w:val="single" w:sz="4" w:space="0" w:color="00000A"/>
              <w:left w:val="single" w:sz="4" w:space="0" w:color="00000A"/>
              <w:bottom w:val="single" w:sz="4" w:space="0" w:color="00000A"/>
              <w:right w:val="single" w:sz="4" w:space="0" w:color="00000A"/>
            </w:tcBorders>
            <w:vAlign w:val="center"/>
          </w:tcPr>
          <w:p w:rsidR="00A56A68" w:rsidRDefault="007F7B3B">
            <w:pPr>
              <w:spacing w:after="0" w:line="256" w:lineRule="auto"/>
              <w:ind w:right="44"/>
              <w:rPr>
                <w:b/>
              </w:rPr>
            </w:pPr>
            <w:r>
              <w:rPr>
                <w:sz w:val="20"/>
              </w:rPr>
              <w:t xml:space="preserve">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 </w:t>
            </w:r>
          </w:p>
        </w:tc>
      </w:tr>
    </w:tbl>
    <w:p w:rsidR="00A56A68" w:rsidRDefault="00A56A68">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BA7E6A" w:rsidRDefault="00BA7E6A">
      <w:pPr>
        <w:spacing w:after="0"/>
        <w:rPr>
          <w:b/>
        </w:rPr>
      </w:pPr>
    </w:p>
    <w:p w:rsidR="00076EC8" w:rsidRDefault="00076EC8">
      <w:pPr>
        <w:spacing w:after="0"/>
        <w:rPr>
          <w:b/>
        </w:rPr>
      </w:pPr>
    </w:p>
    <w:p w:rsidR="00076EC8" w:rsidRDefault="00076EC8">
      <w:pPr>
        <w:spacing w:after="0"/>
        <w:rPr>
          <w:b/>
        </w:rPr>
      </w:pPr>
    </w:p>
    <w:p w:rsidR="00BA7E6A" w:rsidRDefault="00BA7E6A">
      <w:pPr>
        <w:spacing w:after="0"/>
        <w:rPr>
          <w:b/>
        </w:rPr>
      </w:pPr>
    </w:p>
    <w:p w:rsidR="00076EC8" w:rsidRPr="00076EC8" w:rsidRDefault="00076EC8" w:rsidP="00076EC8">
      <w:pPr>
        <w:spacing w:after="56" w:line="360" w:lineRule="auto"/>
        <w:ind w:right="45"/>
        <w:jc w:val="center"/>
        <w:rPr>
          <w:b/>
          <w:sz w:val="24"/>
          <w:szCs w:val="24"/>
        </w:rPr>
      </w:pPr>
      <w:r>
        <w:rPr>
          <w:b/>
          <w:color w:val="C9211E"/>
          <w:sz w:val="24"/>
          <w:szCs w:val="24"/>
        </w:rPr>
        <w:lastRenderedPageBreak/>
        <w:t>XX</w:t>
      </w:r>
      <w:r w:rsidRPr="00076EC8">
        <w:rPr>
          <w:b/>
          <w:color w:val="C9211E"/>
          <w:sz w:val="24"/>
          <w:szCs w:val="24"/>
        </w:rPr>
        <w:t>V. PROCEDURA POSTĘPOWANIA W PRZYPADKU ZAGROŻENIA BEZPIECZEŃSTWA TECHNICZNEGO SIECI,</w:t>
      </w:r>
    </w:p>
    <w:p w:rsidR="00BA7E6A" w:rsidRDefault="00076EC8" w:rsidP="00076EC8">
      <w:pPr>
        <w:spacing w:after="0" w:line="360" w:lineRule="auto"/>
        <w:jc w:val="center"/>
        <w:rPr>
          <w:b/>
        </w:rPr>
      </w:pPr>
      <w:r w:rsidRPr="00076EC8">
        <w:rPr>
          <w:b/>
          <w:color w:val="C9211E"/>
          <w:sz w:val="24"/>
          <w:szCs w:val="24"/>
        </w:rPr>
        <w:t>KOMPUTERÓW I ZASOBÓW ONLINE</w:t>
      </w:r>
      <w:r>
        <w:rPr>
          <w:b/>
          <w:color w:val="C9211E"/>
          <w:sz w:val="24"/>
          <w:szCs w:val="24"/>
        </w:rPr>
        <w:t>.</w:t>
      </w:r>
    </w:p>
    <w:p w:rsidR="00BA7E6A" w:rsidRDefault="00BA7E6A">
      <w:pPr>
        <w:spacing w:after="0"/>
        <w:rPr>
          <w:b/>
        </w:rPr>
      </w:pPr>
    </w:p>
    <w:tbl>
      <w:tblPr>
        <w:tblW w:w="9463" w:type="dxa"/>
        <w:tblInd w:w="299" w:type="dxa"/>
        <w:tblCellMar>
          <w:top w:w="42" w:type="dxa"/>
          <w:right w:w="28" w:type="dxa"/>
        </w:tblCellMar>
        <w:tblLook w:val="04A0" w:firstRow="1" w:lastRow="0" w:firstColumn="1" w:lastColumn="0" w:noHBand="0" w:noVBand="1"/>
      </w:tblPr>
      <w:tblGrid>
        <w:gridCol w:w="1949"/>
        <w:gridCol w:w="7514"/>
      </w:tblGrid>
      <w:tr w:rsidR="00A56A68">
        <w:trPr>
          <w:trHeight w:val="877"/>
        </w:trPr>
        <w:tc>
          <w:tcPr>
            <w:tcW w:w="194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6A68" w:rsidRDefault="00A56A68">
            <w:pPr>
              <w:spacing w:after="0" w:line="256" w:lineRule="auto"/>
              <w:ind w:right="45"/>
              <w:jc w:val="center"/>
              <w:rPr>
                <w:b/>
              </w:rPr>
            </w:pPr>
          </w:p>
        </w:tc>
        <w:tc>
          <w:tcPr>
            <w:tcW w:w="751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56A68" w:rsidRDefault="007F7B3B">
            <w:pPr>
              <w:spacing w:after="56" w:line="256" w:lineRule="auto"/>
              <w:ind w:right="45"/>
              <w:jc w:val="center"/>
              <w:rPr>
                <w:b/>
              </w:rPr>
            </w:pPr>
            <w:r>
              <w:rPr>
                <w:b/>
                <w:color w:val="C9211E"/>
                <w:sz w:val="28"/>
              </w:rPr>
              <w:t>Z</w:t>
            </w:r>
            <w:r>
              <w:rPr>
                <w:b/>
                <w:color w:val="C9211E"/>
              </w:rPr>
              <w:t>AGROŻENIA BEZPIECZEŃSTWA TECHNICZNEGO SIECI</w:t>
            </w:r>
            <w:r>
              <w:rPr>
                <w:b/>
                <w:color w:val="C9211E"/>
                <w:sz w:val="28"/>
              </w:rPr>
              <w:t>,</w:t>
            </w:r>
            <w:r>
              <w:rPr>
                <w:b/>
                <w:color w:val="C9211E"/>
              </w:rPr>
              <w:t xml:space="preserve"> </w:t>
            </w:r>
            <w:r>
              <w:rPr>
                <w:b/>
                <w:color w:val="C9211E"/>
                <w:sz w:val="28"/>
              </w:rPr>
              <w:t xml:space="preserve"> </w:t>
            </w:r>
          </w:p>
          <w:p w:rsidR="00A56A68" w:rsidRDefault="007F7B3B">
            <w:pPr>
              <w:spacing w:after="0" w:line="256" w:lineRule="auto"/>
              <w:ind w:right="46"/>
              <w:jc w:val="center"/>
              <w:rPr>
                <w:b/>
              </w:rPr>
            </w:pPr>
            <w:r>
              <w:rPr>
                <w:b/>
                <w:color w:val="C9211E"/>
              </w:rPr>
              <w:t>KOMPUTERÓW I ZASOBÓW ONLINE</w:t>
            </w:r>
            <w:r>
              <w:rPr>
                <w:b/>
                <w:color w:val="C9211E"/>
                <w:sz w:val="28"/>
              </w:rPr>
              <w:t xml:space="preserve"> </w:t>
            </w:r>
          </w:p>
        </w:tc>
      </w:tr>
      <w:tr w:rsidR="00A56A68">
        <w:trPr>
          <w:trHeight w:val="930"/>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left="2" w:hanging="2"/>
              <w:jc w:val="center"/>
              <w:rPr>
                <w:b/>
              </w:rPr>
            </w:pPr>
            <w:r>
              <w:rPr>
                <w:b/>
                <w:sz w:val="20"/>
              </w:rPr>
              <w:t xml:space="preserve">Podstawy prawne uruchomienia procedury  </w:t>
            </w:r>
          </w:p>
        </w:tc>
        <w:tc>
          <w:tcPr>
            <w:tcW w:w="751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77" w:line="256" w:lineRule="auto"/>
              <w:rPr>
                <w:b/>
              </w:rPr>
            </w:pPr>
            <w:r>
              <w:rPr>
                <w:sz w:val="20"/>
              </w:rPr>
              <w:t xml:space="preserve">Ustawa z dnia 14 grudnia 2016 r. - Prawo oświatowe  </w:t>
            </w:r>
          </w:p>
          <w:p w:rsidR="00A56A68" w:rsidRDefault="007F7B3B">
            <w:pPr>
              <w:spacing w:after="0" w:line="256" w:lineRule="auto"/>
              <w:rPr>
                <w:b/>
              </w:rPr>
            </w:pPr>
            <w:r>
              <w:rPr>
                <w:sz w:val="20"/>
              </w:rPr>
              <w:t xml:space="preserve">Statut szkoły, Regulamin szkoły </w:t>
            </w:r>
          </w:p>
        </w:tc>
      </w:tr>
      <w:tr w:rsidR="00A56A68">
        <w:trPr>
          <w:trHeight w:val="2450"/>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2" w:line="256" w:lineRule="auto"/>
              <w:jc w:val="center"/>
              <w:rPr>
                <w:b/>
              </w:rPr>
            </w:pPr>
            <w:r>
              <w:rPr>
                <w:b/>
                <w:sz w:val="20"/>
              </w:rPr>
              <w:t xml:space="preserve">Rodzaj zagrożenia objętego </w:t>
            </w:r>
          </w:p>
          <w:p w:rsidR="00A56A68" w:rsidRDefault="007F7B3B">
            <w:pPr>
              <w:spacing w:after="0" w:line="256" w:lineRule="auto"/>
              <w:ind w:right="47"/>
              <w:jc w:val="center"/>
              <w:rPr>
                <w:b/>
              </w:rPr>
            </w:pPr>
            <w:r>
              <w:rPr>
                <w:b/>
                <w:sz w:val="20"/>
              </w:rPr>
              <w:t xml:space="preserve">procedurą (opis)  </w:t>
            </w:r>
          </w:p>
        </w:tc>
        <w:tc>
          <w:tcPr>
            <w:tcW w:w="751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49"/>
              <w:rPr>
                <w:b/>
              </w:rPr>
            </w:pPr>
            <w:r>
              <w:rPr>
                <w:sz w:val="20"/>
              </w:rPr>
              <w:t xml:space="preserve">Kategoria technicznych zagrożeń bezpieczeństwa cyfrowego obejmuje obecnie szerokie spectrum problemów: (1) ataki przez wirusy, robaki i </w:t>
            </w:r>
            <w:proofErr w:type="spellStart"/>
            <w:r>
              <w:rPr>
                <w:sz w:val="20"/>
              </w:rPr>
              <w:t>trojany</w:t>
            </w:r>
            <w:proofErr w:type="spellEnd"/>
            <w:r>
              <w:rPr>
                <w:sz w:val="20"/>
              </w:rPr>
              <w:t>, (2) ataki na zasoby sieciowe (</w:t>
            </w:r>
            <w:proofErr w:type="spellStart"/>
            <w:r>
              <w:rPr>
                <w:sz w:val="20"/>
              </w:rPr>
              <w:t>hakerstwo</w:t>
            </w:r>
            <w:proofErr w:type="spellEnd"/>
            <w:r>
              <w:rPr>
                <w:sz w:val="20"/>
              </w:rPr>
              <w:t xml:space="preserve">, spyware, </w:t>
            </w:r>
            <w:proofErr w:type="spellStart"/>
            <w:r>
              <w:rPr>
                <w:sz w:val="20"/>
              </w:rPr>
              <w:t>crimeware</w:t>
            </w:r>
            <w:proofErr w:type="spellEnd"/>
            <w:r>
              <w:rPr>
                <w:sz w:val="20"/>
              </w:rPr>
              <w:t xml:space="preserve">, </w:t>
            </w:r>
            <w:proofErr w:type="spellStart"/>
            <w:r>
              <w:rPr>
                <w:sz w:val="20"/>
              </w:rPr>
              <w:t>eksploit</w:t>
            </w:r>
            <w:proofErr w:type="spellEnd"/>
            <w:r>
              <w:rPr>
                <w:sz w:val="20"/>
              </w:rPr>
              <w:t xml:space="preserve">,  ataki słownikowe i </w:t>
            </w:r>
            <w:proofErr w:type="spellStart"/>
            <w:r>
              <w:rPr>
                <w:sz w:val="20"/>
              </w:rPr>
              <w:t>back</w:t>
            </w:r>
            <w:proofErr w:type="spellEnd"/>
            <w:r>
              <w:rPr>
                <w:sz w:val="20"/>
              </w:rPr>
              <w:t xml:space="preserve"> </w:t>
            </w:r>
            <w:proofErr w:type="spellStart"/>
            <w:r>
              <w:rPr>
                <w:sz w:val="20"/>
              </w:rPr>
              <w:t>door</w:t>
            </w:r>
            <w:proofErr w:type="spellEnd"/>
            <w:r>
              <w:rPr>
                <w:sz w:val="20"/>
              </w:rPr>
              <w:t xml:space="preserve">, skanowanie portów, </w:t>
            </w:r>
            <w:proofErr w:type="spellStart"/>
            <w:r>
              <w:rPr>
                <w:sz w:val="20"/>
              </w:rPr>
              <w:t>phishing</w:t>
            </w:r>
            <w:proofErr w:type="spellEnd"/>
            <w:r>
              <w:rPr>
                <w:sz w:val="20"/>
              </w:rPr>
              <w:t xml:space="preserve">, </w:t>
            </w:r>
            <w:proofErr w:type="spellStart"/>
            <w:r>
              <w:rPr>
                <w:sz w:val="20"/>
              </w:rPr>
              <w:t>pharming</w:t>
            </w:r>
            <w:proofErr w:type="spellEnd"/>
            <w:r>
              <w:rPr>
                <w:sz w:val="20"/>
              </w:rPr>
              <w:t xml:space="preserve">, </w:t>
            </w:r>
            <w:proofErr w:type="spellStart"/>
            <w:r>
              <w:rPr>
                <w:sz w:val="20"/>
              </w:rPr>
              <w:t>sniffing</w:t>
            </w:r>
            <w:proofErr w:type="spellEnd"/>
            <w:r>
              <w:rPr>
                <w:sz w:val="20"/>
              </w:rPr>
              <w:t xml:space="preserve">, </w:t>
            </w:r>
            <w:proofErr w:type="spellStart"/>
            <w:r>
              <w:rPr>
                <w:sz w:val="20"/>
              </w:rPr>
              <w:t>spoofing</w:t>
            </w:r>
            <w:proofErr w:type="spellEnd"/>
            <w:r>
              <w:rPr>
                <w:sz w:val="20"/>
              </w:rPr>
              <w:t xml:space="preserve">, ataki </w:t>
            </w:r>
            <w:proofErr w:type="spellStart"/>
            <w:r>
              <w:rPr>
                <w:sz w:val="20"/>
              </w:rPr>
              <w:t>Denial</w:t>
            </w:r>
            <w:proofErr w:type="spellEnd"/>
            <w:r>
              <w:rPr>
                <w:sz w:val="20"/>
              </w:rPr>
              <w:t xml:space="preserve"> of service (</w:t>
            </w:r>
            <w:proofErr w:type="spellStart"/>
            <w:r>
              <w:rPr>
                <w:sz w:val="20"/>
              </w:rPr>
              <w:t>DoS</w:t>
            </w:r>
            <w:proofErr w:type="spellEnd"/>
            <w:r>
              <w:rPr>
                <w:sz w:val="20"/>
              </w:rPr>
              <w:t xml:space="preserve">), </w:t>
            </w:r>
            <w:proofErr w:type="spellStart"/>
            <w:r>
              <w:rPr>
                <w:sz w:val="20"/>
              </w:rPr>
              <w:t>rootkit</w:t>
            </w:r>
            <w:proofErr w:type="spellEnd"/>
            <w:r>
              <w:rPr>
                <w:sz w:val="20"/>
              </w:rPr>
              <w:t xml:space="preserve">) i ataki socjotechniczne. Na styku z zagadnieniami technicznymi lokalizują się zagrożenia wynikające z nieprawidłowych i szkodliwych </w:t>
            </w:r>
            <w:proofErr w:type="spellStart"/>
            <w:r>
              <w:rPr>
                <w:sz w:val="20"/>
              </w:rPr>
              <w:t>zachowań</w:t>
            </w:r>
            <w:proofErr w:type="spellEnd"/>
            <w:r>
              <w:rPr>
                <w:sz w:val="20"/>
              </w:rPr>
              <w:t xml:space="preserve"> użytkowników np. używanie łatwych do odgadnięcia haseł, pozostawianie komputerów włączonych bez opieki, czy brak zabezpieczeń na wypadek braku energii elektrycznej.      </w:t>
            </w:r>
          </w:p>
        </w:tc>
      </w:tr>
      <w:tr w:rsidR="00A56A68">
        <w:trPr>
          <w:trHeight w:val="1436"/>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Przyjęcie zgłoszenia   </w:t>
            </w:r>
          </w:p>
          <w:p w:rsidR="00A56A68" w:rsidRDefault="007F7B3B">
            <w:pPr>
              <w:spacing w:after="0" w:line="256" w:lineRule="auto"/>
              <w:ind w:right="49"/>
              <w:jc w:val="center"/>
              <w:rPr>
                <w:b/>
              </w:rPr>
            </w:pPr>
            <w:r>
              <w:rPr>
                <w:b/>
                <w:sz w:val="20"/>
              </w:rPr>
              <w:t xml:space="preserve"> i ustalenie </w:t>
            </w:r>
          </w:p>
          <w:p w:rsidR="00A56A68" w:rsidRDefault="007F7B3B">
            <w:pPr>
              <w:spacing w:after="0" w:line="256" w:lineRule="auto"/>
              <w:jc w:val="center"/>
              <w:rPr>
                <w:b/>
              </w:rPr>
            </w:pPr>
            <w:r>
              <w:rPr>
                <w:b/>
                <w:sz w:val="20"/>
              </w:rPr>
              <w:t xml:space="preserve">okoliczności zdarzenia </w:t>
            </w:r>
          </w:p>
        </w:tc>
        <w:tc>
          <w:tcPr>
            <w:tcW w:w="7513"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right="44"/>
              <w:rPr>
                <w:b/>
              </w:rPr>
            </w:pPr>
            <w:r>
              <w:rPr>
                <w:sz w:val="20"/>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tc>
      </w:tr>
      <w:tr w:rsidR="00A56A68">
        <w:trPr>
          <w:trHeight w:val="1688"/>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2" w:line="256" w:lineRule="auto"/>
              <w:jc w:val="center"/>
              <w:rPr>
                <w:b/>
              </w:rPr>
            </w:pPr>
            <w:r>
              <w:rPr>
                <w:b/>
                <w:sz w:val="20"/>
              </w:rPr>
              <w:t xml:space="preserve">Opis okoliczności, analiza, </w:t>
            </w:r>
          </w:p>
          <w:p w:rsidR="00A56A68" w:rsidRDefault="007F7B3B">
            <w:pPr>
              <w:spacing w:after="0" w:line="256" w:lineRule="auto"/>
              <w:jc w:val="center"/>
              <w:rPr>
                <w:b/>
              </w:rPr>
            </w:pPr>
            <w:r>
              <w:rPr>
                <w:b/>
                <w:sz w:val="20"/>
              </w:rPr>
              <w:t xml:space="preserve">zabezpieczenie dowodów </w:t>
            </w:r>
          </w:p>
        </w:tc>
        <w:tc>
          <w:tcPr>
            <w:tcW w:w="751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50"/>
              <w:rPr>
                <w:b/>
              </w:rPr>
            </w:pPr>
            <w:r>
              <w:rPr>
                <w:sz w:val="20"/>
              </w:rPr>
              <w:t xml:space="preserve">Szczegółowy opis procedur reagowania na wystąpienie w szkole różnorodnych zagrożeń bezpieczeństwa cyfrowego powinien zostać zawarty w dokumencie „polityka bezpieczeństwa cyfrowego” danej szkoły stanowiącej element Szkolnego Planu Zapewnienia Bezpieczeństwa Cyfrowego. W części przypadków szkoła poradzi sobie we własnym zakresie, w niektórych konieczne będzie skorzystanie z zewnętrznego wsparcia wyspecjalizowanych firm.  </w:t>
            </w:r>
          </w:p>
        </w:tc>
      </w:tr>
      <w:tr w:rsidR="00A56A68">
        <w:trPr>
          <w:trHeight w:val="346"/>
        </w:trPr>
        <w:tc>
          <w:tcPr>
            <w:tcW w:w="1949"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right="50"/>
              <w:jc w:val="center"/>
              <w:rPr>
                <w:b/>
              </w:rPr>
            </w:pPr>
            <w:r>
              <w:rPr>
                <w:b/>
                <w:sz w:val="20"/>
              </w:rPr>
              <w:t xml:space="preserve">Identyfikacja </w:t>
            </w:r>
          </w:p>
        </w:tc>
        <w:tc>
          <w:tcPr>
            <w:tcW w:w="7513"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rPr>
                <w:b/>
              </w:rPr>
            </w:pPr>
            <w:r>
              <w:rPr>
                <w:sz w:val="20"/>
              </w:rPr>
              <w:t xml:space="preserve">Identyfikację sprawców ataku należy pozostawić specjalistom – informatykom. W </w:t>
            </w:r>
          </w:p>
        </w:tc>
      </w:tr>
      <w:tr w:rsidR="00A56A68">
        <w:trPr>
          <w:trHeight w:val="850"/>
        </w:trPr>
        <w:tc>
          <w:tcPr>
            <w:tcW w:w="1949"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right="82"/>
              <w:jc w:val="center"/>
              <w:rPr>
                <w:b/>
              </w:rPr>
            </w:pPr>
            <w:r>
              <w:rPr>
                <w:b/>
                <w:sz w:val="20"/>
              </w:rPr>
              <w:t xml:space="preserve">sprawcy(-ów) </w:t>
            </w:r>
          </w:p>
        </w:tc>
        <w:tc>
          <w:tcPr>
            <w:tcW w:w="7513"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rPr>
                <w:b/>
              </w:rPr>
            </w:pPr>
            <w:r>
              <w:rPr>
                <w:sz w:val="20"/>
              </w:rPr>
              <w:t xml:space="preserve">sytuacji, gdy incydent spowodował  szkole straty materialne lub wiązał się z utratą danych należy powiadomić Policję, aby podjęła działania na rzecz zidentyfikowania sprawcy.  </w:t>
            </w:r>
          </w:p>
        </w:tc>
      </w:tr>
      <w:tr w:rsidR="00A56A68">
        <w:trPr>
          <w:trHeight w:val="1435"/>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9" w:lineRule="auto"/>
              <w:jc w:val="center"/>
              <w:rPr>
                <w:b/>
              </w:rPr>
            </w:pPr>
            <w:r>
              <w:rPr>
                <w:b/>
                <w:sz w:val="20"/>
              </w:rPr>
              <w:t xml:space="preserve">Aktywności wobec sprawców </w:t>
            </w:r>
          </w:p>
          <w:p w:rsidR="00A56A68" w:rsidRDefault="007F7B3B">
            <w:pPr>
              <w:spacing w:after="0" w:line="256" w:lineRule="auto"/>
              <w:ind w:left="111"/>
              <w:jc w:val="center"/>
              <w:rPr>
                <w:b/>
              </w:rPr>
            </w:pPr>
            <w:r>
              <w:rPr>
                <w:b/>
                <w:sz w:val="20"/>
              </w:rPr>
              <w:t xml:space="preserve">zdarzenia         ze szkoły/ spoza szkoły  </w:t>
            </w:r>
          </w:p>
        </w:tc>
        <w:tc>
          <w:tcPr>
            <w:tcW w:w="751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81"/>
              <w:rPr>
                <w:b/>
              </w:rPr>
            </w:pPr>
            <w:r>
              <w:rPr>
                <w:sz w:val="20"/>
              </w:rPr>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   </w:t>
            </w:r>
          </w:p>
        </w:tc>
      </w:tr>
      <w:tr w:rsidR="00A56A68">
        <w:trPr>
          <w:trHeight w:val="929"/>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jc w:val="center"/>
              <w:rPr>
                <w:b/>
              </w:rPr>
            </w:pPr>
            <w:r>
              <w:rPr>
                <w:b/>
                <w:sz w:val="20"/>
              </w:rPr>
              <w:t xml:space="preserve">Aktywności wobec świadków </w:t>
            </w:r>
          </w:p>
        </w:tc>
        <w:tc>
          <w:tcPr>
            <w:tcW w:w="7513"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85"/>
              <w:rPr>
                <w:b/>
              </w:rPr>
            </w:pPr>
            <w:r>
              <w:rPr>
                <w:sz w:val="20"/>
              </w:rPr>
              <w:t xml:space="preserve">O incydencie należy powiadomić społeczność szkolną (uczniów, nauczycieli, rodziców) i zaprezentować podjęte sprawnie działania, tak przywracające działanie aplikacji i sieci komputerowej w szkole, jak i wychowawczo-edukacyjne wobec dzieci.  </w:t>
            </w:r>
          </w:p>
        </w:tc>
      </w:tr>
      <w:tr w:rsidR="00A56A68">
        <w:trPr>
          <w:trHeight w:val="929"/>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0" w:line="256" w:lineRule="auto"/>
              <w:ind w:right="83"/>
              <w:jc w:val="center"/>
              <w:rPr>
                <w:b/>
              </w:rPr>
            </w:pPr>
            <w:r>
              <w:rPr>
                <w:b/>
                <w:sz w:val="20"/>
              </w:rPr>
              <w:lastRenderedPageBreak/>
              <w:t xml:space="preserve">Współpraca z </w:t>
            </w:r>
          </w:p>
          <w:p w:rsidR="00A56A68" w:rsidRDefault="007F7B3B">
            <w:pPr>
              <w:spacing w:after="0" w:line="256" w:lineRule="auto"/>
              <w:jc w:val="center"/>
              <w:rPr>
                <w:b/>
              </w:rPr>
            </w:pPr>
            <w:r>
              <w:rPr>
                <w:b/>
                <w:sz w:val="20"/>
              </w:rPr>
              <w:t xml:space="preserve">Policją  i sądami rodzinnymi </w:t>
            </w:r>
          </w:p>
        </w:tc>
        <w:tc>
          <w:tcPr>
            <w:tcW w:w="7513"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rPr>
                <w:b/>
              </w:rPr>
            </w:pPr>
            <w:r>
              <w:rPr>
                <w:sz w:val="20"/>
              </w:rPr>
              <w:t xml:space="preserve">W przypadku wystąpienia strat materialnych oraz utraty danych (szczególnie danych wrażliwych) należy zgłosić incydent na Policji. </w:t>
            </w:r>
          </w:p>
        </w:tc>
      </w:tr>
      <w:tr w:rsidR="00A56A68">
        <w:trPr>
          <w:trHeight w:val="1438"/>
        </w:trPr>
        <w:tc>
          <w:tcPr>
            <w:tcW w:w="1949" w:type="dxa"/>
            <w:tcBorders>
              <w:top w:val="single" w:sz="4" w:space="0" w:color="000000"/>
              <w:left w:val="single" w:sz="4" w:space="0" w:color="000000"/>
              <w:bottom w:val="single" w:sz="4" w:space="0" w:color="000000"/>
              <w:right w:val="single" w:sz="4" w:space="0" w:color="000000"/>
            </w:tcBorders>
            <w:vAlign w:val="center"/>
          </w:tcPr>
          <w:p w:rsidR="00A56A68" w:rsidRDefault="007F7B3B">
            <w:pPr>
              <w:spacing w:after="2" w:line="256" w:lineRule="auto"/>
              <w:jc w:val="center"/>
              <w:rPr>
                <w:b/>
              </w:rPr>
            </w:pPr>
            <w:r>
              <w:rPr>
                <w:b/>
                <w:sz w:val="20"/>
              </w:rPr>
              <w:t xml:space="preserve">Współpraca ze służbami </w:t>
            </w:r>
          </w:p>
          <w:p w:rsidR="00A56A68" w:rsidRDefault="007F7B3B">
            <w:pPr>
              <w:spacing w:after="0" w:line="256" w:lineRule="auto"/>
              <w:jc w:val="center"/>
              <w:rPr>
                <w:b/>
              </w:rPr>
            </w:pPr>
            <w:r>
              <w:rPr>
                <w:b/>
                <w:sz w:val="20"/>
              </w:rPr>
              <w:t xml:space="preserve">społecznymi  i placówkami specjalistycznymi </w:t>
            </w:r>
          </w:p>
        </w:tc>
        <w:tc>
          <w:tcPr>
            <w:tcW w:w="7513" w:type="dxa"/>
            <w:tcBorders>
              <w:top w:val="single" w:sz="4" w:space="0" w:color="000000"/>
              <w:left w:val="single" w:sz="4" w:space="0" w:color="000000"/>
              <w:bottom w:val="single" w:sz="4" w:space="0" w:color="000000"/>
              <w:right w:val="single" w:sz="4" w:space="0" w:color="000000"/>
            </w:tcBorders>
          </w:tcPr>
          <w:p w:rsidR="00A56A68" w:rsidRDefault="007F7B3B">
            <w:pPr>
              <w:spacing w:after="0" w:line="256" w:lineRule="auto"/>
              <w:ind w:right="81"/>
              <w:rPr>
                <w:b/>
              </w:rPr>
            </w:pPr>
            <w:r>
              <w:rPr>
                <w:sz w:val="20"/>
              </w:rPr>
              <w:t xml:space="preserve">W przypadkach zaawansowanych awarii (np. wywołanych przez </w:t>
            </w:r>
            <w:proofErr w:type="spellStart"/>
            <w:r>
              <w:rPr>
                <w:sz w:val="20"/>
              </w:rPr>
              <w:t>trojany</w:t>
            </w:r>
            <w:proofErr w:type="spellEnd"/>
            <w:r>
              <w:rPr>
                <w:sz w:val="20"/>
              </w:rPr>
              <w:t xml:space="preserve">) lub strat (np. utrata danych z e-dziennika) konieczne jest skorzystanie z zewnętrznego wsparcia eksperckiego, kontakt z serwisem twórcy oprogramowania lub zamówienie usługi w wyspecjalizowanej firmie. </w:t>
            </w:r>
          </w:p>
        </w:tc>
      </w:tr>
    </w:tbl>
    <w:p w:rsidR="00A56A68" w:rsidRDefault="00A56A68">
      <w:pPr>
        <w:spacing w:after="0"/>
        <w:rPr>
          <w:b/>
        </w:rPr>
      </w:pPr>
    </w:p>
    <w:p w:rsidR="00A56A68" w:rsidRDefault="00A56A68">
      <w:pPr>
        <w:spacing w:after="0"/>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A56A68">
      <w:pPr>
        <w:rPr>
          <w:b/>
        </w:rPr>
      </w:pPr>
    </w:p>
    <w:p w:rsidR="00A56A68" w:rsidRDefault="007F7B3B">
      <w:pPr>
        <w:rPr>
          <w:b/>
        </w:rPr>
      </w:pPr>
      <w:r>
        <w:rPr>
          <w:b/>
        </w:rPr>
        <w:t xml:space="preserve">                                                              </w:t>
      </w:r>
      <w:r w:rsidR="00076EC8">
        <w:rPr>
          <w:b/>
        </w:rPr>
        <w:t xml:space="preserve">                   </w:t>
      </w:r>
      <w:bookmarkStart w:id="0" w:name="_GoBack"/>
      <w:bookmarkEnd w:id="0"/>
    </w:p>
    <w:sectPr w:rsidR="00A56A68">
      <w:footerReference w:type="default" r:id="rId8"/>
      <w:pgSz w:w="11906" w:h="16838"/>
      <w:pgMar w:top="1417" w:right="1417" w:bottom="1953" w:left="1417" w:header="0"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96" w:rsidRDefault="005A7096">
      <w:pPr>
        <w:spacing w:after="0" w:line="240" w:lineRule="auto"/>
      </w:pPr>
      <w:r>
        <w:separator/>
      </w:r>
    </w:p>
  </w:endnote>
  <w:endnote w:type="continuationSeparator" w:id="0">
    <w:p w:rsidR="005A7096" w:rsidRDefault="005A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Times New Roman"/>
    <w:charset w:val="01"/>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78" w:rsidRDefault="00B15D78">
    <w:pPr>
      <w:pStyle w:val="Stopka"/>
    </w:pPr>
    <w:r>
      <w:fldChar w:fldCharType="begin"/>
    </w:r>
    <w:r>
      <w:instrText>PAGE</w:instrText>
    </w:r>
    <w:r>
      <w:fldChar w:fldCharType="separate"/>
    </w:r>
    <w:r w:rsidR="00076EC8">
      <w:rPr>
        <w:noProof/>
      </w:rPr>
      <w:t>45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96" w:rsidRDefault="005A7096">
      <w:pPr>
        <w:rPr>
          <w:sz w:val="12"/>
        </w:rPr>
      </w:pPr>
      <w:r>
        <w:separator/>
      </w:r>
    </w:p>
  </w:footnote>
  <w:footnote w:type="continuationSeparator" w:id="0">
    <w:p w:rsidR="005A7096" w:rsidRDefault="005A7096">
      <w:pPr>
        <w:rPr>
          <w:sz w:val="12"/>
        </w:rPr>
      </w:pPr>
      <w:r>
        <w:continuationSeparator/>
      </w:r>
    </w:p>
  </w:footnote>
  <w:footnote w:id="1">
    <w:p w:rsidR="00B15D78" w:rsidRDefault="00B15D78" w:rsidP="00E57679">
      <w:pPr>
        <w:pStyle w:val="footnotedescription"/>
        <w:ind w:left="0"/>
        <w:jc w:val="left"/>
      </w:pPr>
    </w:p>
  </w:footnote>
  <w:footnote w:id="2">
    <w:p w:rsidR="00B15D78" w:rsidRPr="00076EC8" w:rsidRDefault="00B15D78" w:rsidP="00076EC8">
      <w:pPr>
        <w:pStyle w:val="Tekstprzypisudolnego"/>
        <w:jc w:val="center"/>
        <w:rPr>
          <w:rFonts w:ascii="Arial" w:eastAsia="Arial" w:hAnsi="Arial" w:cs="Arial"/>
          <w:color w:val="000000"/>
          <w:sz w:val="24"/>
          <w:szCs w:val="24"/>
          <w:lang w:eastAsia="pl-P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1C35"/>
    <w:multiLevelType w:val="hybridMultilevel"/>
    <w:tmpl w:val="4D727D1C"/>
    <w:lvl w:ilvl="0" w:tplc="8D5096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D143BC"/>
    <w:multiLevelType w:val="multilevel"/>
    <w:tmpl w:val="7BA27D0C"/>
    <w:lvl w:ilvl="0">
      <w:start w:val="1"/>
      <w:numFmt w:val="bullet"/>
      <w:lvlText w:val=""/>
      <w:lvlJc w:val="left"/>
      <w:pPr>
        <w:ind w:left="381" w:firstLine="0"/>
      </w:pPr>
      <w:rPr>
        <w:rFonts w:ascii="Wingdings" w:hAnsi="Wingdings" w:cs="Wingdings" w:hint="default"/>
        <w:sz w:val="20"/>
      </w:rPr>
    </w:lvl>
    <w:lvl w:ilvl="1">
      <w:start w:val="1"/>
      <w:numFmt w:val="bullet"/>
      <w:lvlText w:val="o"/>
      <w:lvlJc w:val="left"/>
      <w:pPr>
        <w:ind w:left="1210" w:firstLine="0"/>
      </w:pPr>
      <w:rPr>
        <w:rFonts w:ascii="Wingdings" w:hAnsi="Wingdings" w:cs="Wingdings" w:hint="default"/>
      </w:rPr>
    </w:lvl>
    <w:lvl w:ilvl="2">
      <w:start w:val="1"/>
      <w:numFmt w:val="bullet"/>
      <w:lvlText w:val="▪"/>
      <w:lvlJc w:val="left"/>
      <w:pPr>
        <w:ind w:left="1930" w:firstLine="0"/>
      </w:pPr>
      <w:rPr>
        <w:rFonts w:ascii="Wingdings" w:hAnsi="Wingdings" w:cs="Wingdings" w:hint="default"/>
      </w:rPr>
    </w:lvl>
    <w:lvl w:ilvl="3">
      <w:start w:val="1"/>
      <w:numFmt w:val="bullet"/>
      <w:lvlText w:val="•"/>
      <w:lvlJc w:val="left"/>
      <w:pPr>
        <w:ind w:left="2650" w:firstLine="0"/>
      </w:pPr>
      <w:rPr>
        <w:rFonts w:ascii="Wingdings" w:hAnsi="Wingdings" w:cs="Wingdings" w:hint="default"/>
      </w:rPr>
    </w:lvl>
    <w:lvl w:ilvl="4">
      <w:start w:val="1"/>
      <w:numFmt w:val="bullet"/>
      <w:lvlText w:val="o"/>
      <w:lvlJc w:val="left"/>
      <w:pPr>
        <w:ind w:left="3370" w:firstLine="0"/>
      </w:pPr>
      <w:rPr>
        <w:rFonts w:ascii="Wingdings" w:hAnsi="Wingdings" w:cs="Wingdings" w:hint="default"/>
      </w:rPr>
    </w:lvl>
    <w:lvl w:ilvl="5">
      <w:start w:val="1"/>
      <w:numFmt w:val="bullet"/>
      <w:lvlText w:val="▪"/>
      <w:lvlJc w:val="left"/>
      <w:pPr>
        <w:ind w:left="4090" w:firstLine="0"/>
      </w:pPr>
      <w:rPr>
        <w:rFonts w:ascii="Wingdings" w:hAnsi="Wingdings" w:cs="Wingdings" w:hint="default"/>
      </w:rPr>
    </w:lvl>
    <w:lvl w:ilvl="6">
      <w:start w:val="1"/>
      <w:numFmt w:val="bullet"/>
      <w:lvlText w:val="•"/>
      <w:lvlJc w:val="left"/>
      <w:pPr>
        <w:ind w:left="4810" w:firstLine="0"/>
      </w:pPr>
      <w:rPr>
        <w:rFonts w:ascii="Wingdings" w:hAnsi="Wingdings" w:cs="Wingdings" w:hint="default"/>
      </w:rPr>
    </w:lvl>
    <w:lvl w:ilvl="7">
      <w:start w:val="1"/>
      <w:numFmt w:val="bullet"/>
      <w:lvlText w:val="o"/>
      <w:lvlJc w:val="left"/>
      <w:pPr>
        <w:ind w:left="5530" w:firstLine="0"/>
      </w:pPr>
      <w:rPr>
        <w:rFonts w:ascii="Wingdings" w:hAnsi="Wingdings" w:cs="Wingdings" w:hint="default"/>
      </w:rPr>
    </w:lvl>
    <w:lvl w:ilvl="8">
      <w:start w:val="1"/>
      <w:numFmt w:val="bullet"/>
      <w:lvlText w:val="▪"/>
      <w:lvlJc w:val="left"/>
      <w:pPr>
        <w:ind w:left="6250" w:firstLine="0"/>
      </w:pPr>
      <w:rPr>
        <w:rFonts w:ascii="Wingdings" w:hAnsi="Wingdings" w:cs="Wingdings" w:hint="default"/>
      </w:rPr>
    </w:lvl>
  </w:abstractNum>
  <w:abstractNum w:abstractNumId="2" w15:restartNumberingAfterBreak="0">
    <w:nsid w:val="14791ED6"/>
    <w:multiLevelType w:val="hybridMultilevel"/>
    <w:tmpl w:val="93E4F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A97BA9"/>
    <w:multiLevelType w:val="multilevel"/>
    <w:tmpl w:val="BB5088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C2C093E"/>
    <w:multiLevelType w:val="multilevel"/>
    <w:tmpl w:val="8D5EF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AA1B7F"/>
    <w:multiLevelType w:val="multilevel"/>
    <w:tmpl w:val="0E9E2D96"/>
    <w:lvl w:ilvl="0">
      <w:start w:val="1"/>
      <w:numFmt w:val="decimal"/>
      <w:lvlText w:val="%1."/>
      <w:lvlJc w:val="left"/>
      <w:pPr>
        <w:ind w:left="400" w:hanging="360"/>
      </w:p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6" w15:restartNumberingAfterBreak="0">
    <w:nsid w:val="2B296FC5"/>
    <w:multiLevelType w:val="multilevel"/>
    <w:tmpl w:val="3C62FB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17E7903"/>
    <w:multiLevelType w:val="multilevel"/>
    <w:tmpl w:val="525E6C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70F4306"/>
    <w:multiLevelType w:val="multilevel"/>
    <w:tmpl w:val="FA96EB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3CF3CA8"/>
    <w:multiLevelType w:val="hybridMultilevel"/>
    <w:tmpl w:val="7B9A3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0A2B25"/>
    <w:multiLevelType w:val="hybridMultilevel"/>
    <w:tmpl w:val="C166F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E823021"/>
    <w:multiLevelType w:val="multilevel"/>
    <w:tmpl w:val="191482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02C069F"/>
    <w:multiLevelType w:val="hybridMultilevel"/>
    <w:tmpl w:val="65A84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03564B9"/>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926092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9F3401B"/>
    <w:multiLevelType w:val="multilevel"/>
    <w:tmpl w:val="F7ECA20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5"/>
  </w:num>
  <w:num w:numId="3">
    <w:abstractNumId w:val="4"/>
  </w:num>
  <w:num w:numId="4">
    <w:abstractNumId w:val="11"/>
  </w:num>
  <w:num w:numId="5">
    <w:abstractNumId w:val="15"/>
  </w:num>
  <w:num w:numId="6">
    <w:abstractNumId w:val="6"/>
  </w:num>
  <w:num w:numId="7">
    <w:abstractNumId w:val="8"/>
  </w:num>
  <w:num w:numId="8">
    <w:abstractNumId w:val="7"/>
  </w:num>
  <w:num w:numId="9">
    <w:abstractNumId w:val="1"/>
  </w:num>
  <w:num w:numId="10">
    <w:abstractNumId w:val="9"/>
  </w:num>
  <w:num w:numId="11">
    <w:abstractNumId w:val="0"/>
  </w:num>
  <w:num w:numId="12">
    <w:abstractNumId w:val="2"/>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68"/>
    <w:rsid w:val="00076EC8"/>
    <w:rsid w:val="00087CD7"/>
    <w:rsid w:val="001229BA"/>
    <w:rsid w:val="0015773F"/>
    <w:rsid w:val="00245F82"/>
    <w:rsid w:val="002E5F26"/>
    <w:rsid w:val="00314542"/>
    <w:rsid w:val="00355476"/>
    <w:rsid w:val="003734F1"/>
    <w:rsid w:val="00445E82"/>
    <w:rsid w:val="00483B33"/>
    <w:rsid w:val="00595C78"/>
    <w:rsid w:val="005A7096"/>
    <w:rsid w:val="0063426A"/>
    <w:rsid w:val="00650614"/>
    <w:rsid w:val="006E2379"/>
    <w:rsid w:val="00762DF6"/>
    <w:rsid w:val="007A5BCE"/>
    <w:rsid w:val="007D320F"/>
    <w:rsid w:val="007F7B3B"/>
    <w:rsid w:val="008223BE"/>
    <w:rsid w:val="0090304C"/>
    <w:rsid w:val="00A56A68"/>
    <w:rsid w:val="00AC2944"/>
    <w:rsid w:val="00B15D78"/>
    <w:rsid w:val="00BA7E6A"/>
    <w:rsid w:val="00C25241"/>
    <w:rsid w:val="00CC6337"/>
    <w:rsid w:val="00D65A45"/>
    <w:rsid w:val="00D97689"/>
    <w:rsid w:val="00E57679"/>
    <w:rsid w:val="00E641FC"/>
    <w:rsid w:val="00EA0874"/>
    <w:rsid w:val="00ED64D7"/>
    <w:rsid w:val="00F84B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EC46"/>
  <w15:docId w15:val="{208C1C49-11A1-41D0-B43E-74A4BE8A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37F6"/>
    <w:pPr>
      <w:spacing w:after="200" w:line="276" w:lineRule="auto"/>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2410F4"/>
  </w:style>
  <w:style w:type="character" w:customStyle="1" w:styleId="StopkaZnak">
    <w:name w:val="Stopka Znak"/>
    <w:basedOn w:val="Domylnaczcionkaakapitu"/>
    <w:link w:val="Stopka"/>
    <w:uiPriority w:val="99"/>
    <w:semiHidden/>
    <w:qFormat/>
    <w:rsid w:val="002410F4"/>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footnotedescriptionChar">
    <w:name w:val="footnote description Char"/>
    <w:qFormat/>
    <w:rPr>
      <w:rFonts w:ascii="Cambria" w:eastAsia="Cambria" w:hAnsi="Cambria" w:cs="Cambria"/>
      <w:color w:val="000000"/>
      <w:sz w:val="18"/>
    </w:rPr>
  </w:style>
  <w:style w:type="character" w:customStyle="1" w:styleId="footnotemark">
    <w:name w:val="footnote mark"/>
    <w:qFormat/>
    <w:rPr>
      <w:rFonts w:ascii="Cambria" w:eastAsia="Cambria" w:hAnsi="Cambria" w:cs="Cambria"/>
      <w:color w:val="000000"/>
      <w:sz w:val="18"/>
      <w:vertAlign w:val="superscript"/>
    </w:rPr>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semiHidden/>
    <w:unhideWhenUsed/>
    <w:rsid w:val="002410F4"/>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4F426C"/>
    <w:pPr>
      <w:ind w:left="720"/>
      <w:contextualSpacing/>
    </w:pPr>
  </w:style>
  <w:style w:type="paragraph" w:styleId="NormalnyWeb">
    <w:name w:val="Normal (Web)"/>
    <w:basedOn w:val="Normalny"/>
    <w:uiPriority w:val="99"/>
    <w:unhideWhenUsed/>
    <w:qFormat/>
    <w:rsid w:val="00747D6B"/>
    <w:pPr>
      <w:spacing w:beforeAutospacing="1" w:afterAutospacing="1" w:line="240" w:lineRule="auto"/>
    </w:pPr>
    <w:rPr>
      <w:rFonts w:eastAsia="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semiHidden/>
    <w:unhideWhenUsed/>
    <w:rsid w:val="002410F4"/>
    <w:pPr>
      <w:tabs>
        <w:tab w:val="center" w:pos="4536"/>
        <w:tab w:val="right" w:pos="9072"/>
      </w:tabs>
      <w:spacing w:after="0" w:line="240" w:lineRule="auto"/>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Standardowy1">
    <w:name w:val="Standardowy1"/>
    <w:qFormat/>
    <w:pPr>
      <w:spacing w:after="160" w:line="256" w:lineRule="auto"/>
    </w:pPr>
    <w:rPr>
      <w:rFonts w:eastAsia="Times New Roman" w:cs="Calibri"/>
      <w:lang w:eastAsia="pl-PL"/>
    </w:rPr>
  </w:style>
  <w:style w:type="paragraph" w:customStyle="1" w:styleId="TableGrid">
    <w:name w:val="TableGrid"/>
    <w:qFormat/>
    <w:pPr>
      <w:spacing w:after="200" w:line="276" w:lineRule="auto"/>
    </w:pPr>
    <w:rPr>
      <w:rFonts w:eastAsia="Times New Roman" w:cs="Calibri"/>
      <w:lang w:eastAsia="pl-PL"/>
    </w:rPr>
  </w:style>
  <w:style w:type="paragraph" w:customStyle="1" w:styleId="footnotedescription">
    <w:name w:val="footnote description"/>
    <w:qFormat/>
    <w:pPr>
      <w:spacing w:after="200"/>
      <w:ind w:left="360" w:right="304"/>
      <w:jc w:val="both"/>
    </w:pPr>
    <w:rPr>
      <w:rFonts w:ascii="Cambria" w:eastAsia="Cambria" w:hAnsi="Cambria" w:cs="Cambria"/>
      <w:color w:val="000000"/>
      <w:sz w:val="18"/>
      <w:lang w:eastAsia="pl-PL"/>
    </w:rPr>
  </w:style>
  <w:style w:type="paragraph" w:styleId="Tekstprzypisudolnego">
    <w:name w:val="footnote text"/>
    <w:basedOn w:val="Normalny"/>
  </w:style>
  <w:style w:type="paragraph" w:styleId="Tekstdymka">
    <w:name w:val="Balloon Text"/>
    <w:basedOn w:val="Normalny"/>
    <w:link w:val="TekstdymkaZnak"/>
    <w:uiPriority w:val="99"/>
    <w:semiHidden/>
    <w:unhideWhenUsed/>
    <w:rsid w:val="00076E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65019">
      <w:bodyDiv w:val="1"/>
      <w:marLeft w:val="0"/>
      <w:marRight w:val="0"/>
      <w:marTop w:val="0"/>
      <w:marBottom w:val="0"/>
      <w:divBdr>
        <w:top w:val="none" w:sz="0" w:space="0" w:color="auto"/>
        <w:left w:val="none" w:sz="0" w:space="0" w:color="auto"/>
        <w:bottom w:val="none" w:sz="0" w:space="0" w:color="auto"/>
        <w:right w:val="none" w:sz="0" w:space="0" w:color="auto"/>
      </w:divBdr>
      <w:divsChild>
        <w:div w:id="1173032152">
          <w:marLeft w:val="0"/>
          <w:marRight w:val="0"/>
          <w:marTop w:val="0"/>
          <w:marBottom w:val="0"/>
          <w:divBdr>
            <w:top w:val="none" w:sz="0" w:space="0" w:color="auto"/>
            <w:left w:val="none" w:sz="0" w:space="0" w:color="auto"/>
            <w:bottom w:val="none" w:sz="0" w:space="0" w:color="auto"/>
            <w:right w:val="none" w:sz="0" w:space="0" w:color="auto"/>
          </w:divBdr>
        </w:div>
        <w:div w:id="1496258471">
          <w:marLeft w:val="0"/>
          <w:marRight w:val="0"/>
          <w:marTop w:val="0"/>
          <w:marBottom w:val="0"/>
          <w:divBdr>
            <w:top w:val="none" w:sz="0" w:space="0" w:color="auto"/>
            <w:left w:val="none" w:sz="0" w:space="0" w:color="auto"/>
            <w:bottom w:val="none" w:sz="0" w:space="0" w:color="auto"/>
            <w:right w:val="none" w:sz="0" w:space="0" w:color="auto"/>
          </w:divBdr>
        </w:div>
        <w:div w:id="1912695487">
          <w:marLeft w:val="0"/>
          <w:marRight w:val="0"/>
          <w:marTop w:val="0"/>
          <w:marBottom w:val="0"/>
          <w:divBdr>
            <w:top w:val="none" w:sz="0" w:space="0" w:color="auto"/>
            <w:left w:val="none" w:sz="0" w:space="0" w:color="auto"/>
            <w:bottom w:val="none" w:sz="0" w:space="0" w:color="auto"/>
            <w:right w:val="none" w:sz="0" w:space="0" w:color="auto"/>
          </w:divBdr>
        </w:div>
        <w:div w:id="1202935693">
          <w:marLeft w:val="0"/>
          <w:marRight w:val="0"/>
          <w:marTop w:val="0"/>
          <w:marBottom w:val="0"/>
          <w:divBdr>
            <w:top w:val="none" w:sz="0" w:space="0" w:color="auto"/>
            <w:left w:val="none" w:sz="0" w:space="0" w:color="auto"/>
            <w:bottom w:val="none" w:sz="0" w:space="0" w:color="auto"/>
            <w:right w:val="none" w:sz="0" w:space="0" w:color="auto"/>
          </w:divBdr>
        </w:div>
        <w:div w:id="1430278212">
          <w:marLeft w:val="0"/>
          <w:marRight w:val="0"/>
          <w:marTop w:val="0"/>
          <w:marBottom w:val="0"/>
          <w:divBdr>
            <w:top w:val="none" w:sz="0" w:space="0" w:color="auto"/>
            <w:left w:val="none" w:sz="0" w:space="0" w:color="auto"/>
            <w:bottom w:val="none" w:sz="0" w:space="0" w:color="auto"/>
            <w:right w:val="none" w:sz="0" w:space="0" w:color="auto"/>
          </w:divBdr>
        </w:div>
        <w:div w:id="1819612260">
          <w:marLeft w:val="0"/>
          <w:marRight w:val="0"/>
          <w:marTop w:val="0"/>
          <w:marBottom w:val="0"/>
          <w:divBdr>
            <w:top w:val="none" w:sz="0" w:space="0" w:color="auto"/>
            <w:left w:val="none" w:sz="0" w:space="0" w:color="auto"/>
            <w:bottom w:val="none" w:sz="0" w:space="0" w:color="auto"/>
            <w:right w:val="none" w:sz="0" w:space="0" w:color="auto"/>
          </w:divBdr>
        </w:div>
        <w:div w:id="670521275">
          <w:marLeft w:val="0"/>
          <w:marRight w:val="0"/>
          <w:marTop w:val="0"/>
          <w:marBottom w:val="0"/>
          <w:divBdr>
            <w:top w:val="none" w:sz="0" w:space="0" w:color="auto"/>
            <w:left w:val="none" w:sz="0" w:space="0" w:color="auto"/>
            <w:bottom w:val="none" w:sz="0" w:space="0" w:color="auto"/>
            <w:right w:val="none" w:sz="0" w:space="0" w:color="auto"/>
          </w:divBdr>
          <w:divsChild>
            <w:div w:id="1616523116">
              <w:marLeft w:val="0"/>
              <w:marRight w:val="0"/>
              <w:marTop w:val="0"/>
              <w:marBottom w:val="0"/>
              <w:divBdr>
                <w:top w:val="none" w:sz="0" w:space="0" w:color="auto"/>
                <w:left w:val="none" w:sz="0" w:space="0" w:color="auto"/>
                <w:bottom w:val="none" w:sz="0" w:space="0" w:color="auto"/>
                <w:right w:val="none" w:sz="0" w:space="0" w:color="auto"/>
              </w:divBdr>
            </w:div>
            <w:div w:id="1510943259">
              <w:marLeft w:val="0"/>
              <w:marRight w:val="0"/>
              <w:marTop w:val="0"/>
              <w:marBottom w:val="0"/>
              <w:divBdr>
                <w:top w:val="none" w:sz="0" w:space="0" w:color="auto"/>
                <w:left w:val="none" w:sz="0" w:space="0" w:color="auto"/>
                <w:bottom w:val="none" w:sz="0" w:space="0" w:color="auto"/>
                <w:right w:val="none" w:sz="0" w:space="0" w:color="auto"/>
              </w:divBdr>
            </w:div>
            <w:div w:id="1568106142">
              <w:marLeft w:val="0"/>
              <w:marRight w:val="0"/>
              <w:marTop w:val="0"/>
              <w:marBottom w:val="0"/>
              <w:divBdr>
                <w:top w:val="none" w:sz="0" w:space="0" w:color="auto"/>
                <w:left w:val="none" w:sz="0" w:space="0" w:color="auto"/>
                <w:bottom w:val="none" w:sz="0" w:space="0" w:color="auto"/>
                <w:right w:val="none" w:sz="0" w:space="0" w:color="auto"/>
              </w:divBdr>
            </w:div>
            <w:div w:id="1966081340">
              <w:marLeft w:val="0"/>
              <w:marRight w:val="0"/>
              <w:marTop w:val="0"/>
              <w:marBottom w:val="0"/>
              <w:divBdr>
                <w:top w:val="none" w:sz="0" w:space="0" w:color="auto"/>
                <w:left w:val="none" w:sz="0" w:space="0" w:color="auto"/>
                <w:bottom w:val="none" w:sz="0" w:space="0" w:color="auto"/>
                <w:right w:val="none" w:sz="0" w:space="0" w:color="auto"/>
              </w:divBdr>
            </w:div>
            <w:div w:id="1452482748">
              <w:marLeft w:val="0"/>
              <w:marRight w:val="0"/>
              <w:marTop w:val="0"/>
              <w:marBottom w:val="0"/>
              <w:divBdr>
                <w:top w:val="none" w:sz="0" w:space="0" w:color="auto"/>
                <w:left w:val="none" w:sz="0" w:space="0" w:color="auto"/>
                <w:bottom w:val="none" w:sz="0" w:space="0" w:color="auto"/>
                <w:right w:val="none" w:sz="0" w:space="0" w:color="auto"/>
              </w:divBdr>
            </w:div>
            <w:div w:id="1593321957">
              <w:marLeft w:val="0"/>
              <w:marRight w:val="0"/>
              <w:marTop w:val="0"/>
              <w:marBottom w:val="0"/>
              <w:divBdr>
                <w:top w:val="none" w:sz="0" w:space="0" w:color="auto"/>
                <w:left w:val="none" w:sz="0" w:space="0" w:color="auto"/>
                <w:bottom w:val="none" w:sz="0" w:space="0" w:color="auto"/>
                <w:right w:val="none" w:sz="0" w:space="0" w:color="auto"/>
              </w:divBdr>
            </w:div>
            <w:div w:id="1234045923">
              <w:marLeft w:val="0"/>
              <w:marRight w:val="0"/>
              <w:marTop w:val="0"/>
              <w:marBottom w:val="0"/>
              <w:divBdr>
                <w:top w:val="none" w:sz="0" w:space="0" w:color="auto"/>
                <w:left w:val="none" w:sz="0" w:space="0" w:color="auto"/>
                <w:bottom w:val="none" w:sz="0" w:space="0" w:color="auto"/>
                <w:right w:val="none" w:sz="0" w:space="0" w:color="auto"/>
              </w:divBdr>
            </w:div>
            <w:div w:id="23335812">
              <w:marLeft w:val="0"/>
              <w:marRight w:val="0"/>
              <w:marTop w:val="0"/>
              <w:marBottom w:val="0"/>
              <w:divBdr>
                <w:top w:val="none" w:sz="0" w:space="0" w:color="auto"/>
                <w:left w:val="none" w:sz="0" w:space="0" w:color="auto"/>
                <w:bottom w:val="none" w:sz="0" w:space="0" w:color="auto"/>
                <w:right w:val="none" w:sz="0" w:space="0" w:color="auto"/>
              </w:divBdr>
            </w:div>
            <w:div w:id="908921210">
              <w:marLeft w:val="0"/>
              <w:marRight w:val="0"/>
              <w:marTop w:val="0"/>
              <w:marBottom w:val="0"/>
              <w:divBdr>
                <w:top w:val="none" w:sz="0" w:space="0" w:color="auto"/>
                <w:left w:val="none" w:sz="0" w:space="0" w:color="auto"/>
                <w:bottom w:val="none" w:sz="0" w:space="0" w:color="auto"/>
                <w:right w:val="none" w:sz="0" w:space="0" w:color="auto"/>
              </w:divBdr>
            </w:div>
            <w:div w:id="675153535">
              <w:marLeft w:val="0"/>
              <w:marRight w:val="0"/>
              <w:marTop w:val="0"/>
              <w:marBottom w:val="0"/>
              <w:divBdr>
                <w:top w:val="none" w:sz="0" w:space="0" w:color="auto"/>
                <w:left w:val="none" w:sz="0" w:space="0" w:color="auto"/>
                <w:bottom w:val="none" w:sz="0" w:space="0" w:color="auto"/>
                <w:right w:val="none" w:sz="0" w:space="0" w:color="auto"/>
              </w:divBdr>
            </w:div>
            <w:div w:id="1249080548">
              <w:marLeft w:val="0"/>
              <w:marRight w:val="0"/>
              <w:marTop w:val="0"/>
              <w:marBottom w:val="0"/>
              <w:divBdr>
                <w:top w:val="none" w:sz="0" w:space="0" w:color="auto"/>
                <w:left w:val="none" w:sz="0" w:space="0" w:color="auto"/>
                <w:bottom w:val="none" w:sz="0" w:space="0" w:color="auto"/>
                <w:right w:val="none" w:sz="0" w:space="0" w:color="auto"/>
              </w:divBdr>
            </w:div>
            <w:div w:id="20192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6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E791-AFBC-458A-B7CC-608D9CCC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13130</Words>
  <Characters>78784</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91731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izadr</dc:creator>
  <dc:description/>
  <cp:lastModifiedBy>AG</cp:lastModifiedBy>
  <cp:revision>12</cp:revision>
  <cp:lastPrinted>2023-03-16T12:07:00Z</cp:lastPrinted>
  <dcterms:created xsi:type="dcterms:W3CDTF">2023-03-13T18:43:00Z</dcterms:created>
  <dcterms:modified xsi:type="dcterms:W3CDTF">2023-03-16T12:07:00Z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